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sz w:val="96"/>
          <w:szCs w:val="72"/>
        </w:rPr>
      </w:pPr>
      <w:r>
        <w:rPr>
          <w:rFonts w:hint="eastAsia"/>
          <w:b/>
          <w:bCs/>
          <w:sz w:val="96"/>
          <w:szCs w:val="72"/>
        </w:rPr>
        <w:t>智能型气体检测模组</w:t>
      </w:r>
    </w:p>
    <w:p>
      <w:pPr>
        <w:jc w:val="right"/>
        <w:rPr>
          <w:rFonts w:hint="default" w:ascii="黑体" w:hAnsi="黑体" w:eastAsia="黑体" w:cs="黑体"/>
          <w:b/>
          <w:sz w:val="72"/>
          <w:szCs w:val="72"/>
          <w:lang w:val="en-US" w:eastAsia="zh-CN"/>
        </w:rPr>
      </w:pPr>
      <w:r>
        <w:rPr>
          <w:rFonts w:hint="eastAsia" w:ascii="黑体" w:hAnsi="黑体" w:eastAsia="黑体" w:cs="黑体"/>
          <w:b/>
          <w:sz w:val="72"/>
          <w:szCs w:val="72"/>
        </w:rPr>
        <w:t>JXM-</w:t>
      </w:r>
      <w:r>
        <w:rPr>
          <w:rFonts w:ascii="黑体" w:hAnsi="黑体" w:eastAsia="黑体" w:cs="黑体"/>
          <w:sz w:val="36"/>
          <w:szCs w:val="36"/>
        </w:rPr>
        <w:drawing>
          <wp:anchor distT="0" distB="0" distL="114300" distR="114300" simplePos="0" relativeHeight="251658240" behindDoc="1" locked="0" layoutInCell="1" allowOverlap="1">
            <wp:simplePos x="0" y="0"/>
            <wp:positionH relativeFrom="page">
              <wp:align>right</wp:align>
            </wp:positionH>
            <wp:positionV relativeFrom="page">
              <wp:align>top</wp:align>
            </wp:positionV>
            <wp:extent cx="7597140" cy="10659745"/>
            <wp:effectExtent l="19050" t="0" r="4011" b="0"/>
            <wp:wrapNone/>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noChangeArrowheads="1"/>
                    </pic:cNvPicPr>
                  </pic:nvPicPr>
                  <pic:blipFill>
                    <a:blip r:embed="rId10"/>
                    <a:srcRect/>
                    <a:stretch>
                      <a:fillRect/>
                    </a:stretch>
                  </pic:blipFill>
                  <pic:spPr>
                    <a:xfrm>
                      <a:off x="0" y="0"/>
                      <a:ext cx="7597597" cy="10660902"/>
                    </a:xfrm>
                    <a:prstGeom prst="rect">
                      <a:avLst/>
                    </a:prstGeom>
                    <a:noFill/>
                    <a:ln w="9525" cmpd="sng">
                      <a:noFill/>
                      <a:miter lim="800000"/>
                      <a:headEnd/>
                      <a:tailEnd/>
                    </a:ln>
                  </pic:spPr>
                </pic:pic>
              </a:graphicData>
            </a:graphic>
          </wp:anchor>
        </w:drawing>
      </w:r>
      <w:r>
        <w:rPr>
          <w:rFonts w:hint="eastAsia" w:ascii="黑体" w:hAnsi="黑体" w:eastAsia="黑体" w:cs="黑体"/>
          <w:b/>
          <w:sz w:val="72"/>
          <w:szCs w:val="72"/>
        </w:rPr>
        <w:t>PM2.5</w:t>
      </w:r>
      <w:r>
        <w:rPr>
          <w:rFonts w:hint="eastAsia" w:ascii="黑体" w:hAnsi="黑体" w:eastAsia="黑体" w:cs="黑体"/>
          <w:b/>
          <w:sz w:val="72"/>
          <w:szCs w:val="72"/>
          <w:lang w:val="en-US" w:eastAsia="zh-CN"/>
        </w:rPr>
        <w:t>+温湿度</w:t>
      </w:r>
    </w:p>
    <w:p>
      <w:pPr>
        <w:jc w:val="right"/>
        <w:rPr>
          <w:rFonts w:ascii="黑体" w:hAnsi="黑体" w:eastAsia="黑体" w:cs="黑体"/>
          <w:b/>
          <w:sz w:val="72"/>
          <w:szCs w:val="72"/>
        </w:rPr>
      </w:pPr>
      <w:r>
        <w:rPr>
          <w:rFonts w:hint="eastAsia" w:ascii="黑体" w:hAnsi="黑体" w:eastAsia="黑体" w:cs="黑体"/>
          <w:b/>
          <w:sz w:val="72"/>
          <w:szCs w:val="72"/>
        </w:rPr>
        <w:t>V1.0</w:t>
      </w:r>
    </w:p>
    <w:p>
      <w:pPr>
        <w:widowControl/>
        <w:jc w:val="left"/>
        <w:rPr>
          <w:rFonts w:ascii="黑体" w:hAnsi="黑体" w:eastAsia="黑体" w:cs="黑体"/>
          <w:sz w:val="36"/>
          <w:szCs w:val="36"/>
        </w:rPr>
      </w:pPr>
      <w:r>
        <w:rPr>
          <w:rFonts w:ascii="黑体" w:hAnsi="黑体" w:eastAsia="黑体" w:cs="黑体"/>
          <w:sz w:val="36"/>
          <w:szCs w:val="36"/>
        </w:rPr>
        <w:br w:type="page"/>
      </w:r>
    </w:p>
    <w:p>
      <w:pPr>
        <w:pStyle w:val="3"/>
        <w:numPr>
          <w:ilvl w:val="0"/>
          <w:numId w:val="1"/>
        </w:numPr>
      </w:pPr>
      <w:r>
        <w:rPr>
          <w:rFonts w:hint="eastAsia"/>
        </w:rPr>
        <w:t>产品简介</w:t>
      </w:r>
    </w:p>
    <w:p>
      <w:pPr>
        <w:pStyle w:val="4"/>
        <w:numPr>
          <w:ilvl w:val="1"/>
          <w:numId w:val="1"/>
        </w:numPr>
      </w:pPr>
      <w:r>
        <w:rPr>
          <w:rFonts w:hint="eastAsia"/>
        </w:rPr>
        <w:t>产品概述</w:t>
      </w:r>
    </w:p>
    <w:p>
      <w:pPr>
        <w:ind w:firstLine="480" w:firstLineChars="200"/>
        <w:rPr>
          <w:rFonts w:asciiTheme="minorEastAsia" w:hAnsiTheme="minorEastAsia" w:cstheme="minorEastAsia"/>
          <w:sz w:val="24"/>
        </w:rPr>
      </w:pPr>
      <w:r>
        <w:rPr>
          <w:rFonts w:hint="eastAsia" w:cs="Times New Roman" w:asciiTheme="minorEastAsia" w:hAnsiTheme="minorEastAsia"/>
          <w:sz w:val="24"/>
          <w:szCs w:val="22"/>
        </w:rPr>
        <w:t>激光颗粒物探头模组是一款采用激光散射原理检测大气环境中PM1.0、PM2.5、PM10质量浓度及粒子数的传感器模组。该传感器采用国外进口处理芯片以及感光元件，通过微处理器进行信号的采集、处理并以通用数字接口形式输出，实时准确检测大气环境中不同粒径的质量浓度。</w:t>
      </w:r>
    </w:p>
    <w:p>
      <w:pPr>
        <w:pStyle w:val="4"/>
        <w:numPr>
          <w:ilvl w:val="1"/>
          <w:numId w:val="1"/>
        </w:numPr>
      </w:pPr>
      <w:r>
        <w:rPr>
          <w:rFonts w:hint="eastAsia"/>
        </w:rPr>
        <w:t>应用范围</w:t>
      </w:r>
    </w:p>
    <w:p>
      <w:pPr>
        <w:pStyle w:val="20"/>
        <w:widowControl/>
        <w:ind w:firstLine="480"/>
        <w:jc w:val="left"/>
        <w:rPr>
          <w:rFonts w:asciiTheme="minorEastAsia" w:hAnsiTheme="minorEastAsia" w:cstheme="minorEastAsia"/>
        </w:rPr>
      </w:pPr>
      <w:r>
        <w:rPr>
          <w:rFonts w:hint="eastAsia" w:ascii="宋体" w:hAnsi="宋体" w:cs="宋体"/>
          <w:color w:val="000000"/>
        </w:rPr>
        <w:t>空气净化器、空气品质检测仪、新风系统、带空气净化功能的空调、汽车以及消费类电子的配套。</w:t>
      </w:r>
    </w:p>
    <w:p>
      <w:pPr>
        <w:pStyle w:val="4"/>
        <w:numPr>
          <w:ilvl w:val="1"/>
          <w:numId w:val="1"/>
        </w:numPr>
      </w:pPr>
      <w:r>
        <w:rPr>
          <w:rFonts w:hint="eastAsia"/>
        </w:rPr>
        <w:t>产品优势</w:t>
      </w:r>
    </w:p>
    <w:p>
      <w:pPr>
        <w:numPr>
          <w:ilvl w:val="0"/>
          <w:numId w:val="2"/>
        </w:numPr>
        <w:rPr>
          <w:sz w:val="24"/>
        </w:rPr>
      </w:pPr>
      <w:r>
        <w:rPr>
          <w:rFonts w:hint="eastAsia"/>
          <w:sz w:val="24"/>
        </w:rPr>
        <w:t>一致，稳定，可靠</w:t>
      </w:r>
    </w:p>
    <w:p>
      <w:pPr>
        <w:numPr>
          <w:ilvl w:val="0"/>
          <w:numId w:val="2"/>
        </w:numPr>
        <w:rPr>
          <w:sz w:val="24"/>
        </w:rPr>
      </w:pPr>
      <w:r>
        <w:rPr>
          <w:rFonts w:hint="eastAsia"/>
          <w:sz w:val="24"/>
        </w:rPr>
        <w:t>零点漂移小，重复性好</w:t>
      </w:r>
    </w:p>
    <w:p>
      <w:pPr>
        <w:numPr>
          <w:ilvl w:val="0"/>
          <w:numId w:val="2"/>
        </w:numPr>
        <w:rPr>
          <w:sz w:val="24"/>
        </w:rPr>
      </w:pPr>
      <w:r>
        <w:rPr>
          <w:rFonts w:hint="eastAsia"/>
          <w:sz w:val="24"/>
        </w:rPr>
        <w:t>体积小，便于安装</w:t>
      </w:r>
    </w:p>
    <w:p>
      <w:pPr>
        <w:numPr>
          <w:ilvl w:val="0"/>
          <w:numId w:val="2"/>
        </w:numPr>
        <w:rPr>
          <w:sz w:val="24"/>
        </w:rPr>
      </w:pPr>
      <w:r>
        <w:rPr>
          <w:rFonts w:hint="eastAsia"/>
          <w:sz w:val="24"/>
        </w:rPr>
        <w:t>低功耗，寿命长</w:t>
      </w:r>
    </w:p>
    <w:p>
      <w:pPr>
        <w:numPr>
          <w:ilvl w:val="0"/>
          <w:numId w:val="2"/>
        </w:numPr>
        <w:rPr>
          <w:sz w:val="24"/>
        </w:rPr>
      </w:pPr>
      <w:r>
        <w:rPr>
          <w:rFonts w:hint="eastAsia"/>
          <w:sz w:val="24"/>
        </w:rPr>
        <w:t>灵敏度高，响应速度快</w:t>
      </w:r>
    </w:p>
    <w:p>
      <w:pPr>
        <w:pStyle w:val="4"/>
        <w:numPr>
          <w:ilvl w:val="1"/>
          <w:numId w:val="1"/>
        </w:numPr>
      </w:pPr>
      <w:r>
        <w:rPr>
          <w:rFonts w:hint="eastAsia"/>
        </w:rPr>
        <w:t>工作原理</w:t>
      </w:r>
    </w:p>
    <w:p>
      <w:pPr>
        <w:ind w:firstLine="480" w:firstLineChars="200"/>
        <w:rPr>
          <w:rFonts w:ascii="宋体" w:hAnsi="宋体" w:eastAsia="宋体" w:cs="宋体"/>
          <w:sz w:val="24"/>
        </w:rPr>
      </w:pPr>
      <w:r>
        <w:rPr>
          <w:rFonts w:hint="eastAsia" w:ascii="宋体" w:hAnsi="宋体" w:eastAsia="宋体" w:cs="宋体"/>
          <w:color w:val="000000"/>
          <w:sz w:val="24"/>
        </w:rPr>
        <w:t>本传感器基于米氏散射法粒子浓度分析技术，外界空气均匀通过自主研发的风道，采样气体中的粒子通过光束时发生散射现象，信息处理电路通过光电传感器采集散射光的光强信号转换成电压脉冲信号，经前置放大,AD转换后变成数字信号，经噪声处理及最优算法，得出单位体积内等效粒径的颗粒个数，进而得出单位体积内等效粒径的质量浓度。传感器各功能框图如下：</w:t>
      </w:r>
    </w:p>
    <w:p>
      <w:pPr>
        <w:jc w:val="center"/>
        <w:rPr>
          <w:rFonts w:asciiTheme="minorEastAsia" w:hAnsiTheme="minorEastAsia" w:cstheme="minorEastAsia"/>
        </w:rPr>
      </w:pPr>
      <w:r>
        <w:rPr>
          <w:rFonts w:hint="eastAsia" w:asciiTheme="minorEastAsia" w:hAnsiTheme="minorEastAsia" w:cstheme="minorEastAsia"/>
        </w:rPr>
        <w:drawing>
          <wp:inline distT="0" distB="0" distL="114300" distR="114300">
            <wp:extent cx="2880360" cy="2359660"/>
            <wp:effectExtent l="0" t="0" r="1524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a:stretch>
                      <a:fillRect/>
                    </a:stretch>
                  </pic:blipFill>
                  <pic:spPr>
                    <a:xfrm>
                      <a:off x="0" y="0"/>
                      <a:ext cx="2880360" cy="2359660"/>
                    </a:xfrm>
                    <a:prstGeom prst="rect">
                      <a:avLst/>
                    </a:prstGeom>
                    <a:noFill/>
                    <a:ln>
                      <a:noFill/>
                    </a:ln>
                  </pic:spPr>
                </pic:pic>
              </a:graphicData>
            </a:graphic>
          </wp:inline>
        </w:drawing>
      </w:r>
    </w:p>
    <w:p>
      <w:pPr>
        <w:pStyle w:val="4"/>
        <w:numPr>
          <w:ilvl w:val="1"/>
          <w:numId w:val="1"/>
        </w:numPr>
        <w:rPr>
          <w:b w:val="0"/>
          <w:bCs/>
        </w:rPr>
      </w:pPr>
      <w:r>
        <w:rPr>
          <w:rFonts w:hint="eastAsia"/>
          <w:b w:val="0"/>
          <w:bCs/>
        </w:rPr>
        <w:t>技术参数</w:t>
      </w:r>
    </w:p>
    <w:tbl>
      <w:tblPr>
        <w:tblStyle w:val="10"/>
        <w:tblW w:w="7117" w:type="dxa"/>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304"/>
        <w:gridCol w:w="3813"/>
      </w:tblGrid>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FFFFFF"/>
            <w:vAlign w:val="center"/>
          </w:tcPr>
          <w:p>
            <w:pPr>
              <w:widowControl/>
              <w:jc w:val="left"/>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参数</w:t>
            </w:r>
          </w:p>
        </w:tc>
        <w:tc>
          <w:tcPr>
            <w:tcW w:w="3813" w:type="dxa"/>
            <w:shd w:val="clear" w:color="auto" w:fill="FFFFFF"/>
            <w:vAlign w:val="center"/>
          </w:tcPr>
          <w:p>
            <w:pPr>
              <w:widowControl/>
              <w:jc w:val="left"/>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参数</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CCCCCC"/>
            <w:vAlign w:val="center"/>
          </w:tcPr>
          <w:p>
            <w:pPr>
              <w:widowControl/>
              <w:jc w:val="left"/>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rPr>
              <w:t>PM1.0/</w:t>
            </w:r>
            <w:r>
              <w:rPr>
                <w:rFonts w:hint="eastAsia" w:ascii="宋体" w:hAnsi="宋体" w:eastAsia="宋体" w:cs="宋体"/>
                <w:b/>
                <w:bCs/>
                <w:color w:val="000000"/>
                <w:kern w:val="0"/>
                <w:sz w:val="24"/>
                <w:szCs w:val="24"/>
              </w:rPr>
              <w:t>PM2.5</w:t>
            </w:r>
            <w:r>
              <w:rPr>
                <w:rFonts w:hint="eastAsia" w:ascii="宋体" w:hAnsi="宋体" w:eastAsia="宋体" w:cs="宋体"/>
                <w:b/>
                <w:bCs/>
                <w:color w:val="000000"/>
                <w:kern w:val="0"/>
                <w:sz w:val="24"/>
                <w:szCs w:val="24"/>
                <w:lang w:val="en-US" w:eastAsia="zh-CN"/>
              </w:rPr>
              <w:t>/PM10</w:t>
            </w:r>
            <w:r>
              <w:rPr>
                <w:rFonts w:hint="eastAsia" w:ascii="宋体" w:hAnsi="宋体" w:eastAsia="宋体" w:cs="宋体"/>
                <w:b/>
                <w:bCs/>
                <w:color w:val="000000"/>
                <w:kern w:val="0"/>
                <w:sz w:val="24"/>
                <w:szCs w:val="24"/>
              </w:rPr>
              <w:t>测量范围</w:t>
            </w:r>
          </w:p>
        </w:tc>
        <w:tc>
          <w:tcPr>
            <w:tcW w:w="3813" w:type="dxa"/>
            <w:shd w:val="clear" w:color="auto" w:fill="CCCCCC"/>
            <w:vAlign w:val="center"/>
          </w:tcPr>
          <w:p>
            <w:pPr>
              <w:widowControl/>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rPr>
              <w:t>0-999ug/m³</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FFFFFF"/>
            <w:vAlign w:val="center"/>
          </w:tcPr>
          <w:p>
            <w:pPr>
              <w:widowControl/>
              <w:jc w:val="left"/>
              <w:rPr>
                <w:rFonts w:hint="eastAsia" w:ascii="宋体" w:hAnsi="宋体" w:eastAsia="宋体" w:cs="宋体"/>
                <w:b/>
                <w:bCs/>
                <w:color w:val="000000"/>
                <w:sz w:val="24"/>
                <w:szCs w:val="24"/>
                <w:highlight w:val="yellow"/>
              </w:rPr>
            </w:pPr>
            <w:r>
              <w:rPr>
                <w:rFonts w:hint="eastAsia" w:ascii="宋体" w:hAnsi="宋体" w:eastAsia="宋体" w:cs="宋体"/>
                <w:b/>
                <w:bCs/>
                <w:color w:val="000000"/>
                <w:kern w:val="0"/>
                <w:sz w:val="24"/>
                <w:szCs w:val="24"/>
                <w:lang w:val="en-US" w:eastAsia="zh-CN"/>
              </w:rPr>
              <w:t>PM1.0/</w:t>
            </w:r>
            <w:r>
              <w:rPr>
                <w:rFonts w:hint="eastAsia" w:ascii="宋体" w:hAnsi="宋体" w:eastAsia="宋体" w:cs="宋体"/>
                <w:b/>
                <w:bCs/>
                <w:color w:val="000000"/>
                <w:kern w:val="0"/>
                <w:sz w:val="24"/>
                <w:szCs w:val="24"/>
              </w:rPr>
              <w:t>PM2.5</w:t>
            </w:r>
            <w:r>
              <w:rPr>
                <w:rFonts w:hint="eastAsia" w:ascii="宋体" w:hAnsi="宋体" w:eastAsia="宋体" w:cs="宋体"/>
                <w:b/>
                <w:bCs/>
                <w:color w:val="000000"/>
                <w:kern w:val="0"/>
                <w:sz w:val="24"/>
                <w:szCs w:val="24"/>
                <w:lang w:val="en-US" w:eastAsia="zh-CN"/>
              </w:rPr>
              <w:t>/PM10</w:t>
            </w:r>
            <w:r>
              <w:rPr>
                <w:rFonts w:hint="eastAsia" w:ascii="宋体" w:hAnsi="宋体" w:eastAsia="宋体" w:cs="宋体"/>
                <w:b/>
                <w:bCs/>
                <w:color w:val="000000"/>
                <w:kern w:val="0"/>
                <w:sz w:val="24"/>
                <w:szCs w:val="24"/>
                <w:highlight w:val="none"/>
              </w:rPr>
              <w:t>分辨率</w:t>
            </w:r>
          </w:p>
        </w:tc>
        <w:tc>
          <w:tcPr>
            <w:tcW w:w="3813" w:type="dxa"/>
            <w:shd w:val="clear" w:color="auto" w:fill="FFFFFF"/>
            <w:vAlign w:val="center"/>
          </w:tcPr>
          <w:p>
            <w:pPr>
              <w:widowControl/>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highlight w:val="none"/>
              </w:rPr>
              <w:t>1ug/m³</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9" w:hRule="atLeast"/>
          <w:jc w:val="center"/>
        </w:trPr>
        <w:tc>
          <w:tcPr>
            <w:tcW w:w="3304" w:type="dxa"/>
            <w:shd w:val="clear" w:color="auto" w:fill="CCCCCC"/>
            <w:noWrap w:val="0"/>
            <w:vAlign w:val="top"/>
          </w:tcPr>
          <w:p>
            <w:pPr>
              <w:rPr>
                <w:rFonts w:hint="eastAsia" w:ascii="宋体" w:hAnsi="宋体" w:eastAsia="宋体" w:cs="宋体"/>
                <w:b/>
                <w:color w:val="000000"/>
                <w:sz w:val="24"/>
                <w:szCs w:val="24"/>
              </w:rPr>
            </w:pPr>
            <w:r>
              <w:rPr>
                <w:rFonts w:hint="eastAsia" w:ascii="宋体" w:hAnsi="宋体" w:eastAsia="宋体" w:cs="宋体"/>
                <w:b/>
                <w:color w:val="000000"/>
                <w:sz w:val="24"/>
                <w:szCs w:val="24"/>
              </w:rPr>
              <w:t>PM1.0/PM2.5/PM10精度</w:t>
            </w:r>
          </w:p>
        </w:tc>
        <w:tc>
          <w:tcPr>
            <w:tcW w:w="3813" w:type="dxa"/>
            <w:shd w:val="clear" w:color="auto" w:fill="CCCCCC"/>
            <w:noWrap w:val="0"/>
            <w:vAlign w:val="top"/>
          </w:tcPr>
          <w:p>
            <w:pPr>
              <w:rPr>
                <w:rFonts w:hint="eastAsia" w:ascii="宋体" w:hAnsi="宋体" w:eastAsia="宋体" w:cs="宋体"/>
                <w:color w:val="000000"/>
                <w:sz w:val="24"/>
                <w:szCs w:val="24"/>
              </w:rPr>
            </w:pPr>
            <w:r>
              <w:rPr>
                <w:rFonts w:hint="eastAsia" w:ascii="宋体" w:hAnsi="宋体" w:eastAsia="宋体" w:cs="宋体"/>
                <w:color w:val="000000"/>
                <w:sz w:val="24"/>
                <w:szCs w:val="24"/>
              </w:rPr>
              <w:t>&lt;读数的±10%(25℃)</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FFFFFF"/>
            <w:vAlign w:val="center"/>
          </w:tcPr>
          <w:p>
            <w:pPr>
              <w:widowControl/>
              <w:jc w:val="left"/>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颗粒物浓度一致性</w:t>
            </w:r>
          </w:p>
        </w:tc>
        <w:tc>
          <w:tcPr>
            <w:tcW w:w="3813" w:type="dxa"/>
            <w:shd w:val="clear" w:color="auto" w:fill="FFFFFF"/>
            <w:vAlign w:val="center"/>
          </w:tcPr>
          <w:p>
            <w:pPr>
              <w:widowControl/>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rPr>
              <w:t>0-100ug/m³：±10%</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100-500ug/m³：±10%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CCCCCC"/>
            <w:vAlign w:val="center"/>
          </w:tcPr>
          <w:p>
            <w:pPr>
              <w:widowControl/>
              <w:jc w:val="left"/>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最小检出粒子直径</w:t>
            </w:r>
          </w:p>
        </w:tc>
        <w:tc>
          <w:tcPr>
            <w:tcW w:w="3813" w:type="dxa"/>
            <w:shd w:val="clear" w:color="auto" w:fill="CCCCCC"/>
            <w:vAlign w:val="center"/>
          </w:tcPr>
          <w:p>
            <w:pPr>
              <w:widowControl/>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rPr>
              <w:t>0.3um</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FFFFFF"/>
          </w:tcPr>
          <w:p>
            <w:pPr>
              <w:pStyle w:val="9"/>
              <w:ind w:firstLine="0" w:firstLineChars="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温度范围</w:t>
            </w:r>
          </w:p>
        </w:tc>
        <w:tc>
          <w:tcPr>
            <w:tcW w:w="3813" w:type="dxa"/>
            <w:shd w:val="clear" w:color="auto" w:fill="FFFFFF"/>
          </w:tcPr>
          <w:p>
            <w:pPr>
              <w:pStyle w:val="9"/>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-10℃-60℃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CCCCCC"/>
          </w:tcPr>
          <w:p>
            <w:pPr>
              <w:pStyle w:val="9"/>
              <w:ind w:firstLine="0" w:firstLineChars="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湿度范围</w:t>
            </w:r>
          </w:p>
        </w:tc>
        <w:tc>
          <w:tcPr>
            <w:tcW w:w="3813" w:type="dxa"/>
            <w:shd w:val="clear" w:color="auto" w:fill="CCCCCC"/>
          </w:tcPr>
          <w:p>
            <w:pPr>
              <w:pStyle w:val="9"/>
              <w:ind w:firstLine="0" w:firstLineChars="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0-</w:t>
            </w:r>
            <w:r>
              <w:rPr>
                <w:rFonts w:hint="eastAsia" w:ascii="宋体" w:hAnsi="宋体" w:eastAsia="宋体" w:cs="宋体"/>
                <w:color w:val="000000"/>
                <w:sz w:val="24"/>
                <w:szCs w:val="24"/>
                <w:highlight w:val="none"/>
                <w:lang w:val="en-US" w:eastAsia="zh-CN"/>
              </w:rPr>
              <w:t>100</w:t>
            </w:r>
            <w:r>
              <w:rPr>
                <w:rFonts w:hint="eastAsia" w:ascii="宋体" w:hAnsi="宋体" w:eastAsia="宋体" w:cs="宋体"/>
                <w:color w:val="000000"/>
                <w:sz w:val="24"/>
                <w:szCs w:val="24"/>
                <w:highlight w:val="none"/>
              </w:rPr>
              <w:t>%RH</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304" w:type="dxa"/>
            <w:shd w:val="clear" w:color="auto" w:fill="FFFFFF"/>
          </w:tcPr>
          <w:p>
            <w:pPr>
              <w:pStyle w:val="9"/>
              <w:ind w:firstLine="0" w:firstLineChars="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温度分辨率</w:t>
            </w:r>
          </w:p>
        </w:tc>
        <w:tc>
          <w:tcPr>
            <w:tcW w:w="3813" w:type="dxa"/>
            <w:shd w:val="clear" w:color="auto" w:fill="FFFFFF"/>
          </w:tcPr>
          <w:p>
            <w:pPr>
              <w:pStyle w:val="9"/>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0.1℃</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CCCCCC"/>
          </w:tcPr>
          <w:p>
            <w:pPr>
              <w:pStyle w:val="9"/>
              <w:ind w:firstLine="0" w:firstLineChars="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湿度分辨率</w:t>
            </w:r>
          </w:p>
        </w:tc>
        <w:tc>
          <w:tcPr>
            <w:tcW w:w="3813" w:type="dxa"/>
            <w:shd w:val="clear" w:color="auto" w:fill="CCCCCC"/>
          </w:tcPr>
          <w:p>
            <w:pPr>
              <w:pStyle w:val="9"/>
              <w:ind w:firstLine="0" w:firstLineChars="0"/>
              <w:rPr>
                <w:rFonts w:hint="eastAsia" w:ascii="宋体" w:hAnsi="宋体" w:eastAsia="宋体" w:cs="宋体"/>
                <w:color w:val="000000"/>
                <w:sz w:val="24"/>
                <w:szCs w:val="24"/>
              </w:rPr>
            </w:pPr>
            <w:r>
              <w:rPr>
                <w:rFonts w:hint="eastAsia" w:ascii="宋体" w:hAnsi="宋体" w:eastAsia="宋体" w:cs="宋体"/>
                <w:color w:val="000000"/>
                <w:sz w:val="24"/>
                <w:szCs w:val="24"/>
              </w:rPr>
              <w:t>0.1%RH</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FFFFFF"/>
            <w:vAlign w:val="center"/>
          </w:tcPr>
          <w:p>
            <w:pPr>
              <w:widowControl/>
              <w:jc w:val="left"/>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温度精度</w:t>
            </w:r>
          </w:p>
        </w:tc>
        <w:tc>
          <w:tcPr>
            <w:tcW w:w="3813" w:type="dxa"/>
            <w:shd w:val="clear" w:color="auto" w:fill="FFFFFF"/>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sz w:val="24"/>
                <w:szCs w:val="24"/>
              </w:rPr>
              <w:t>±0.5℃</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CCCCCC"/>
            <w:vAlign w:val="center"/>
          </w:tcPr>
          <w:p>
            <w:pPr>
              <w:widowControl/>
              <w:jc w:val="left"/>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rPr>
              <w:t>湿度精度</w:t>
            </w:r>
          </w:p>
        </w:tc>
        <w:tc>
          <w:tcPr>
            <w:tcW w:w="3813" w:type="dxa"/>
            <w:shd w:val="clear" w:color="auto" w:fill="CCCCCC"/>
            <w:vAlign w:val="center"/>
          </w:tcPr>
          <w:p>
            <w:pPr>
              <w:widowControl/>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FFFFFF"/>
            <w:vAlign w:val="center"/>
          </w:tcPr>
          <w:p>
            <w:pPr>
              <w:widowControl/>
              <w:jc w:val="left"/>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供电电压</w:t>
            </w:r>
          </w:p>
        </w:tc>
        <w:tc>
          <w:tcPr>
            <w:tcW w:w="3813" w:type="dxa"/>
            <w:shd w:val="clear" w:color="auto" w:fill="FFFFFF"/>
            <w:vAlign w:val="center"/>
          </w:tcPr>
          <w:p>
            <w:pPr>
              <w:widowControl/>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rPr>
              <w:t>5V±0.1V</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CCCCCC"/>
            <w:vAlign w:val="center"/>
          </w:tcPr>
          <w:p>
            <w:pPr>
              <w:widowControl/>
              <w:jc w:val="left"/>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最大工作电流</w:t>
            </w:r>
          </w:p>
        </w:tc>
        <w:tc>
          <w:tcPr>
            <w:tcW w:w="3813" w:type="dxa"/>
            <w:shd w:val="clear" w:color="auto" w:fill="CCCCCC"/>
            <w:vAlign w:val="center"/>
          </w:tcPr>
          <w:p>
            <w:pPr>
              <w:widowControl/>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rPr>
              <w:t>100mA</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FFFFFF"/>
            <w:vAlign w:val="center"/>
          </w:tcPr>
          <w:p>
            <w:pPr>
              <w:widowControl/>
              <w:jc w:val="left"/>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工作温度范围</w:t>
            </w:r>
          </w:p>
        </w:tc>
        <w:tc>
          <w:tcPr>
            <w:tcW w:w="3813" w:type="dxa"/>
            <w:shd w:val="clear" w:color="auto" w:fill="FFFFFF"/>
            <w:vAlign w:val="center"/>
          </w:tcPr>
          <w:p>
            <w:pPr>
              <w:widowControl/>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rPr>
              <w:t>-10-60℃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CCCCCC"/>
            <w:vAlign w:val="center"/>
          </w:tcPr>
          <w:p>
            <w:pPr>
              <w:widowControl/>
              <w:jc w:val="left"/>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工作湿度范围</w:t>
            </w:r>
          </w:p>
        </w:tc>
        <w:tc>
          <w:tcPr>
            <w:tcW w:w="3813" w:type="dxa"/>
            <w:shd w:val="clear" w:color="auto" w:fill="CCCCCC"/>
            <w:vAlign w:val="center"/>
          </w:tcPr>
          <w:p>
            <w:pPr>
              <w:widowControl/>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rPr>
              <w:t>0-95%RH（</w:t>
            </w:r>
            <w:r>
              <w:rPr>
                <w:rFonts w:hint="eastAsia" w:ascii="宋体" w:hAnsi="宋体" w:eastAsia="宋体" w:cs="宋体"/>
                <w:color w:val="000000"/>
                <w:kern w:val="0"/>
                <w:sz w:val="24"/>
                <w:szCs w:val="24"/>
                <w:lang w:val="en-US" w:eastAsia="zh-CN"/>
              </w:rPr>
              <w:t>相对湿度，</w:t>
            </w:r>
            <w:r>
              <w:rPr>
                <w:rFonts w:hint="eastAsia" w:ascii="宋体" w:hAnsi="宋体" w:eastAsia="宋体" w:cs="宋体"/>
                <w:color w:val="000000"/>
                <w:kern w:val="0"/>
                <w:sz w:val="24"/>
                <w:szCs w:val="24"/>
              </w:rPr>
              <w:t>非凝露）</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FFFFFF"/>
            <w:vAlign w:val="center"/>
          </w:tcPr>
          <w:p>
            <w:pPr>
              <w:widowControl/>
              <w:jc w:val="left"/>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存储温度</w:t>
            </w:r>
          </w:p>
        </w:tc>
        <w:tc>
          <w:tcPr>
            <w:tcW w:w="3813" w:type="dxa"/>
            <w:shd w:val="clear" w:color="auto" w:fill="FFFFFF"/>
            <w:vAlign w:val="center"/>
          </w:tcPr>
          <w:p>
            <w:pPr>
              <w:widowControl/>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rPr>
              <w:t>-30-70℃</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3304" w:type="dxa"/>
            <w:shd w:val="clear" w:color="auto" w:fill="CCCCCC"/>
            <w:vAlign w:val="center"/>
          </w:tcPr>
          <w:p>
            <w:pPr>
              <w:widowControl/>
              <w:jc w:val="left"/>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响应速度</w:t>
            </w:r>
          </w:p>
        </w:tc>
        <w:tc>
          <w:tcPr>
            <w:tcW w:w="3813" w:type="dxa"/>
            <w:shd w:val="clear" w:color="auto" w:fill="CCCCCC"/>
            <w:vAlign w:val="center"/>
          </w:tcPr>
          <w:p>
            <w:pPr>
              <w:widowControl/>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rPr>
              <w:t>&lt;1.5s</w:t>
            </w:r>
          </w:p>
        </w:tc>
      </w:tr>
      <w:tr>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3304" w:type="dxa"/>
            <w:shd w:val="clear" w:color="auto" w:fill="FFFFFF"/>
            <w:vAlign w:val="center"/>
          </w:tcPr>
          <w:p>
            <w:pPr>
              <w:widowControl/>
              <w:jc w:val="left"/>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rPr>
              <w:t>尺寸</w:t>
            </w:r>
          </w:p>
        </w:tc>
        <w:tc>
          <w:tcPr>
            <w:tcW w:w="3813" w:type="dxa"/>
            <w:shd w:val="clear" w:color="auto" w:fill="FFFFFF"/>
            <w:vAlign w:val="center"/>
          </w:tcPr>
          <w:p>
            <w:pPr>
              <w:widowControl/>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rPr>
              <w:t>5</w:t>
            </w: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lang w:val="en-US" w:eastAsia="zh-CN"/>
              </w:rPr>
              <w:t>35</w:t>
            </w:r>
            <w:r>
              <w:rPr>
                <w:rFonts w:hint="eastAsia" w:ascii="宋体" w:hAnsi="宋体" w:eastAsia="宋体" w:cs="宋体"/>
                <w:color w:val="000000"/>
                <w:kern w:val="0"/>
                <w:sz w:val="24"/>
                <w:szCs w:val="24"/>
              </w:rPr>
              <w:t>*</w:t>
            </w:r>
            <w:r>
              <w:rPr>
                <w:rFonts w:hint="eastAsia" w:ascii="宋体" w:hAnsi="宋体" w:eastAsia="宋体" w:cs="宋体"/>
                <w:color w:val="000000"/>
                <w:kern w:val="0"/>
                <w:sz w:val="24"/>
                <w:szCs w:val="24"/>
                <w:lang w:val="en-US" w:eastAsia="zh-CN"/>
              </w:rPr>
              <w:t>23</w:t>
            </w:r>
            <w:r>
              <w:rPr>
                <w:rFonts w:hint="eastAsia" w:ascii="宋体" w:hAnsi="宋体" w:eastAsia="宋体" w:cs="宋体"/>
                <w:color w:val="000000"/>
                <w:kern w:val="0"/>
                <w:sz w:val="24"/>
                <w:szCs w:val="24"/>
              </w:rPr>
              <w:t>mm</w:t>
            </w:r>
          </w:p>
        </w:tc>
      </w:tr>
    </w:tbl>
    <w:p>
      <w:pPr>
        <w:pStyle w:val="4"/>
        <w:keepNext/>
        <w:keepLines/>
        <w:pageBreakBefore w:val="0"/>
        <w:widowControl w:val="0"/>
        <w:numPr>
          <w:ilvl w:val="1"/>
          <w:numId w:val="1"/>
        </w:numPr>
        <w:kinsoku/>
        <w:wordWrap/>
        <w:overflowPunct/>
        <w:topLinePunct w:val="0"/>
        <w:autoSpaceDE/>
        <w:autoSpaceDN/>
        <w:bidi w:val="0"/>
        <w:adjustRightInd/>
        <w:snapToGrid/>
        <w:spacing w:line="480" w:lineRule="auto"/>
        <w:ind w:left="567" w:hanging="567"/>
        <w:textAlignment w:val="auto"/>
      </w:pPr>
      <w:r>
        <w:rPr>
          <w:rFonts w:hint="eastAsia"/>
          <w:lang w:val="en-US" w:eastAsia="zh-CN"/>
        </w:rPr>
        <w:t>产品尺寸和</w:t>
      </w:r>
      <w:r>
        <w:rPr>
          <w:rFonts w:hint="eastAsia"/>
        </w:rPr>
        <w:t>引脚定义</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t>下图是模组的尺寸图</w:t>
      </w:r>
      <w:r>
        <w:rPr>
          <w:rFonts w:hint="eastAsia"/>
          <w:sz w:val="24"/>
          <w:szCs w:val="24"/>
          <w:lang w:val="en-US" w:eastAsia="zh-CN"/>
        </w:rPr>
        <w:t>和引脚标识</w:t>
      </w:r>
      <w:r>
        <w:rPr>
          <w:rFonts w:hint="eastAsia"/>
          <w:sz w:val="24"/>
          <w:szCs w:val="24"/>
        </w:rPr>
        <w:t>，</w:t>
      </w:r>
      <w:r>
        <w:rPr>
          <w:rFonts w:hint="eastAsia"/>
          <w:sz w:val="24"/>
          <w:szCs w:val="24"/>
          <w:lang w:val="en-US" w:eastAsia="zh-CN"/>
        </w:rPr>
        <w:t>请</w:t>
      </w:r>
      <w:r>
        <w:rPr>
          <w:rFonts w:hint="eastAsia"/>
          <w:sz w:val="24"/>
          <w:szCs w:val="24"/>
        </w:rPr>
        <w:t>根据尺寸合理进行安装使用</w:t>
      </w:r>
      <w:r>
        <w:rPr>
          <w:rFonts w:hint="eastAsia"/>
          <w:sz w:val="24"/>
          <w:szCs w:val="24"/>
          <w:lang w:eastAsia="zh-CN"/>
        </w:rPr>
        <w:t>。</w:t>
      </w:r>
    </w:p>
    <w:p>
      <w:pPr>
        <w:jc w:val="center"/>
        <w:rPr>
          <w:rFonts w:hint="eastAsia" w:eastAsia="宋体"/>
          <w:lang w:eastAsia="zh-CN"/>
        </w:rPr>
      </w:pPr>
      <w:r>
        <w:rPr>
          <w:rFonts w:hint="eastAsia" w:eastAsia="宋体"/>
          <w:lang w:eastAsia="zh-CN"/>
        </w:rPr>
        <w:drawing>
          <wp:inline distT="0" distB="0" distL="114300" distR="114300">
            <wp:extent cx="5366385" cy="4831715"/>
            <wp:effectExtent l="0" t="0" r="5715" b="6985"/>
            <wp:docPr id="7" name="图片 2" descr="lADPGojJ9iiJVvHNA2XNAu4_750_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lADPGojJ9iiJVvHNA2XNAu4_750_869"/>
                    <pic:cNvPicPr>
                      <a:picLocks noChangeAspect="1"/>
                    </pic:cNvPicPr>
                  </pic:nvPicPr>
                  <pic:blipFill>
                    <a:blip r:embed="rId12"/>
                    <a:srcRect t="22298"/>
                    <a:stretch>
                      <a:fillRect/>
                    </a:stretch>
                  </pic:blipFill>
                  <pic:spPr>
                    <a:xfrm>
                      <a:off x="0" y="0"/>
                      <a:ext cx="5366385" cy="4831715"/>
                    </a:xfrm>
                    <a:prstGeom prst="rect">
                      <a:avLst/>
                    </a:prstGeom>
                    <a:noFill/>
                    <a:ln>
                      <a:noFill/>
                    </a:ln>
                  </pic:spPr>
                </pic:pic>
              </a:graphicData>
            </a:graphic>
          </wp:inline>
        </w:drawing>
      </w:r>
    </w:p>
    <w:tbl>
      <w:tblPr>
        <w:tblStyle w:val="10"/>
        <w:tblW w:w="5961" w:type="dxa"/>
        <w:jc w:val="center"/>
        <w:tblLayout w:type="fixed"/>
        <w:tblCellMar>
          <w:top w:w="0" w:type="dxa"/>
          <w:left w:w="108" w:type="dxa"/>
          <w:bottom w:w="0" w:type="dxa"/>
          <w:right w:w="108" w:type="dxa"/>
        </w:tblCellMar>
      </w:tblPr>
      <w:tblGrid>
        <w:gridCol w:w="1150"/>
        <w:gridCol w:w="1245"/>
        <w:gridCol w:w="3566"/>
      </w:tblGrid>
      <w:tr>
        <w:tblPrEx>
          <w:tblCellMar>
            <w:top w:w="0" w:type="dxa"/>
            <w:left w:w="108" w:type="dxa"/>
            <w:bottom w:w="0" w:type="dxa"/>
            <w:right w:w="108" w:type="dxa"/>
          </w:tblCellMar>
        </w:tblPrEx>
        <w:trPr>
          <w:jc w:val="center"/>
        </w:trPr>
        <w:tc>
          <w:tcPr>
            <w:tcW w:w="1150" w:type="dxa"/>
            <w:tcBorders>
              <w:top w:val="single" w:color="auto" w:sz="12" w:space="0"/>
              <w:bottom w:val="single" w:color="auto" w:sz="12"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b/>
                <w:bCs/>
                <w:color w:val="000000"/>
                <w:sz w:val="24"/>
              </w:rPr>
            </w:pPr>
            <w:r>
              <w:rPr>
                <w:rFonts w:hint="eastAsia" w:ascii="宋体" w:hAnsi="宋体" w:eastAsia="宋体" w:cs="宋体"/>
                <w:b/>
                <w:bCs/>
                <w:color w:val="000000"/>
                <w:kern w:val="0"/>
                <w:sz w:val="24"/>
              </w:rPr>
              <w:t>引脚</w:t>
            </w:r>
          </w:p>
        </w:tc>
        <w:tc>
          <w:tcPr>
            <w:tcW w:w="1245" w:type="dxa"/>
            <w:tcBorders>
              <w:top w:val="single" w:color="auto" w:sz="12" w:space="0"/>
              <w:bottom w:val="single" w:color="auto" w:sz="12"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b/>
                <w:bCs/>
                <w:color w:val="000000"/>
                <w:sz w:val="24"/>
              </w:rPr>
            </w:pPr>
            <w:r>
              <w:rPr>
                <w:rFonts w:hint="eastAsia" w:ascii="宋体" w:hAnsi="宋体" w:eastAsia="宋体" w:cs="宋体"/>
                <w:b/>
                <w:bCs/>
                <w:color w:val="000000"/>
                <w:kern w:val="0"/>
                <w:sz w:val="24"/>
              </w:rPr>
              <w:t>名称</w:t>
            </w:r>
          </w:p>
        </w:tc>
        <w:tc>
          <w:tcPr>
            <w:tcW w:w="3566" w:type="dxa"/>
            <w:tcBorders>
              <w:top w:val="single" w:color="auto" w:sz="12" w:space="0"/>
              <w:bottom w:val="single" w:color="auto" w:sz="12"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b/>
                <w:bCs/>
                <w:color w:val="000000"/>
                <w:sz w:val="24"/>
              </w:rPr>
            </w:pPr>
            <w:r>
              <w:rPr>
                <w:rFonts w:hint="eastAsia" w:ascii="宋体" w:hAnsi="宋体" w:eastAsia="宋体" w:cs="宋体"/>
                <w:b/>
                <w:bCs/>
                <w:color w:val="000000"/>
                <w:kern w:val="0"/>
                <w:sz w:val="24"/>
              </w:rPr>
              <w:t>备注</w:t>
            </w:r>
          </w:p>
        </w:tc>
      </w:tr>
      <w:tr>
        <w:tblPrEx>
          <w:tblCellMar>
            <w:top w:w="0" w:type="dxa"/>
            <w:left w:w="108" w:type="dxa"/>
            <w:bottom w:w="0" w:type="dxa"/>
            <w:right w:w="108" w:type="dxa"/>
          </w:tblCellMar>
        </w:tblPrEx>
        <w:trPr>
          <w:jc w:val="center"/>
        </w:trPr>
        <w:tc>
          <w:tcPr>
            <w:tcW w:w="1150" w:type="dxa"/>
            <w:tcBorders>
              <w:top w:val="single" w:color="auto" w:sz="12" w:space="0"/>
            </w:tcBorders>
            <w:shd w:val="clear" w:color="auto" w:fill="CCCCCC"/>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b/>
                <w:bCs/>
                <w:color w:val="000000"/>
                <w:sz w:val="24"/>
              </w:rPr>
            </w:pPr>
            <w:r>
              <w:rPr>
                <w:rFonts w:hint="eastAsia" w:ascii="宋体" w:hAnsi="宋体" w:eastAsia="宋体" w:cs="宋体"/>
                <w:b/>
                <w:bCs/>
                <w:color w:val="000000"/>
                <w:kern w:val="0"/>
                <w:sz w:val="24"/>
              </w:rPr>
              <w:t>1</w:t>
            </w:r>
          </w:p>
        </w:tc>
        <w:tc>
          <w:tcPr>
            <w:tcW w:w="1245" w:type="dxa"/>
            <w:tcBorders>
              <w:top w:val="single" w:color="auto" w:sz="12" w:space="0"/>
            </w:tcBorders>
            <w:shd w:val="clear" w:color="auto" w:fill="CCCCCC"/>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VCC</w:t>
            </w:r>
          </w:p>
        </w:tc>
        <w:tc>
          <w:tcPr>
            <w:tcW w:w="3566" w:type="dxa"/>
            <w:tcBorders>
              <w:top w:val="single" w:color="auto" w:sz="12" w:space="0"/>
            </w:tcBorders>
            <w:shd w:val="clear" w:color="auto" w:fill="CCCCCC"/>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5V</w:t>
            </w:r>
          </w:p>
        </w:tc>
      </w:tr>
      <w:tr>
        <w:tblPrEx>
          <w:tblCellMar>
            <w:top w:w="0" w:type="dxa"/>
            <w:left w:w="108" w:type="dxa"/>
            <w:bottom w:w="0" w:type="dxa"/>
            <w:right w:w="108" w:type="dxa"/>
          </w:tblCellMar>
        </w:tblPrEx>
        <w:trPr>
          <w:jc w:val="center"/>
        </w:trPr>
        <w:tc>
          <w:tcPr>
            <w:tcW w:w="1150" w:type="dxa"/>
            <w:shd w:val="clear" w:color="auto" w:fill="FFFFFF"/>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b/>
                <w:bCs/>
                <w:color w:val="000000"/>
                <w:sz w:val="24"/>
              </w:rPr>
            </w:pPr>
            <w:r>
              <w:rPr>
                <w:rFonts w:hint="eastAsia" w:ascii="宋体" w:hAnsi="宋体" w:eastAsia="宋体" w:cs="宋体"/>
                <w:b/>
                <w:bCs/>
                <w:color w:val="000000"/>
                <w:kern w:val="0"/>
                <w:sz w:val="24"/>
              </w:rPr>
              <w:t>2</w:t>
            </w:r>
          </w:p>
        </w:tc>
        <w:tc>
          <w:tcPr>
            <w:tcW w:w="1245" w:type="dxa"/>
            <w:shd w:val="clear" w:color="auto" w:fill="FFFFFF"/>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GND</w:t>
            </w:r>
          </w:p>
        </w:tc>
        <w:tc>
          <w:tcPr>
            <w:tcW w:w="3566" w:type="dxa"/>
            <w:shd w:val="clear" w:color="auto" w:fill="FFFFFF"/>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sz w:val="24"/>
              </w:rPr>
              <w:t>GND</w:t>
            </w:r>
          </w:p>
        </w:tc>
      </w:tr>
      <w:tr>
        <w:tblPrEx>
          <w:tblCellMar>
            <w:top w:w="0" w:type="dxa"/>
            <w:left w:w="108" w:type="dxa"/>
            <w:bottom w:w="0" w:type="dxa"/>
            <w:right w:w="108" w:type="dxa"/>
          </w:tblCellMar>
        </w:tblPrEx>
        <w:trPr>
          <w:jc w:val="center"/>
        </w:trPr>
        <w:tc>
          <w:tcPr>
            <w:tcW w:w="1150" w:type="dxa"/>
            <w:shd w:val="clear" w:color="auto" w:fill="CCCCCC"/>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b/>
                <w:bCs/>
                <w:color w:val="000000"/>
                <w:sz w:val="24"/>
              </w:rPr>
            </w:pPr>
            <w:r>
              <w:rPr>
                <w:rFonts w:hint="eastAsia" w:ascii="宋体" w:hAnsi="宋体" w:eastAsia="宋体" w:cs="宋体"/>
                <w:b/>
                <w:bCs/>
                <w:color w:val="000000"/>
                <w:kern w:val="0"/>
                <w:sz w:val="24"/>
              </w:rPr>
              <w:t>3</w:t>
            </w:r>
          </w:p>
        </w:tc>
        <w:tc>
          <w:tcPr>
            <w:tcW w:w="1245" w:type="dxa"/>
            <w:shd w:val="clear" w:color="auto" w:fill="CCCCCC"/>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color w:val="000000"/>
                <w:sz w:val="24"/>
                <w:lang w:eastAsia="zh-CN"/>
              </w:rPr>
            </w:pPr>
            <w:r>
              <w:rPr>
                <w:rFonts w:hint="eastAsia" w:ascii="宋体" w:hAnsi="宋体" w:cs="宋体"/>
                <w:color w:val="000000"/>
                <w:sz w:val="24"/>
                <w:lang w:val="en-US" w:eastAsia="zh-CN"/>
              </w:rPr>
              <w:t>PWM</w:t>
            </w:r>
          </w:p>
        </w:tc>
        <w:tc>
          <w:tcPr>
            <w:tcW w:w="3566" w:type="dxa"/>
            <w:shd w:val="clear" w:color="auto" w:fill="CCCCCC"/>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w:t>
            </w:r>
          </w:p>
        </w:tc>
      </w:tr>
      <w:tr>
        <w:tblPrEx>
          <w:tblCellMar>
            <w:top w:w="0" w:type="dxa"/>
            <w:left w:w="108" w:type="dxa"/>
            <w:bottom w:w="0" w:type="dxa"/>
            <w:right w:w="108" w:type="dxa"/>
          </w:tblCellMar>
        </w:tblPrEx>
        <w:trPr>
          <w:jc w:val="center"/>
        </w:trPr>
        <w:tc>
          <w:tcPr>
            <w:tcW w:w="1150" w:type="dxa"/>
            <w:shd w:val="clear" w:color="auto" w:fill="FFFFFF"/>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b/>
                <w:bCs/>
                <w:color w:val="000000"/>
                <w:sz w:val="24"/>
              </w:rPr>
            </w:pPr>
            <w:r>
              <w:rPr>
                <w:rFonts w:hint="eastAsia" w:ascii="宋体" w:hAnsi="宋体" w:eastAsia="宋体" w:cs="宋体"/>
                <w:b/>
                <w:bCs/>
                <w:color w:val="000000"/>
                <w:kern w:val="0"/>
                <w:sz w:val="24"/>
              </w:rPr>
              <w:t>4</w:t>
            </w:r>
          </w:p>
        </w:tc>
        <w:tc>
          <w:tcPr>
            <w:tcW w:w="1245" w:type="dxa"/>
            <w:shd w:val="clear" w:color="auto" w:fill="FFFFFF"/>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RX</w:t>
            </w:r>
          </w:p>
        </w:tc>
        <w:tc>
          <w:tcPr>
            <w:tcW w:w="3566" w:type="dxa"/>
            <w:shd w:val="clear" w:color="auto" w:fill="FFFFFF"/>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TTL电平信号,电平电压为3.3V</w:t>
            </w:r>
          </w:p>
        </w:tc>
      </w:tr>
      <w:tr>
        <w:tblPrEx>
          <w:tblCellMar>
            <w:top w:w="0" w:type="dxa"/>
            <w:left w:w="108" w:type="dxa"/>
            <w:bottom w:w="0" w:type="dxa"/>
            <w:right w:w="108" w:type="dxa"/>
          </w:tblCellMar>
        </w:tblPrEx>
        <w:trPr>
          <w:jc w:val="center"/>
        </w:trPr>
        <w:tc>
          <w:tcPr>
            <w:tcW w:w="1150" w:type="dxa"/>
            <w:shd w:val="clear" w:color="auto" w:fill="CCCCCC"/>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b/>
                <w:bCs/>
                <w:color w:val="000000"/>
                <w:sz w:val="24"/>
              </w:rPr>
            </w:pPr>
            <w:r>
              <w:rPr>
                <w:rFonts w:hint="eastAsia" w:ascii="宋体" w:hAnsi="宋体" w:eastAsia="宋体" w:cs="宋体"/>
                <w:b/>
                <w:bCs/>
                <w:color w:val="000000"/>
                <w:kern w:val="0"/>
                <w:sz w:val="24"/>
              </w:rPr>
              <w:t>5</w:t>
            </w:r>
          </w:p>
        </w:tc>
        <w:tc>
          <w:tcPr>
            <w:tcW w:w="1245" w:type="dxa"/>
            <w:shd w:val="clear" w:color="auto" w:fill="CCCCCC"/>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TX</w:t>
            </w:r>
          </w:p>
        </w:tc>
        <w:tc>
          <w:tcPr>
            <w:tcW w:w="3566" w:type="dxa"/>
            <w:shd w:val="clear" w:color="auto" w:fill="CCCCCC"/>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TTL电平信号,电平电压为3.3V</w:t>
            </w:r>
          </w:p>
        </w:tc>
      </w:tr>
      <w:tr>
        <w:tblPrEx>
          <w:tblCellMar>
            <w:top w:w="0" w:type="dxa"/>
            <w:left w:w="108" w:type="dxa"/>
            <w:bottom w:w="0" w:type="dxa"/>
            <w:right w:w="108" w:type="dxa"/>
          </w:tblCellMar>
        </w:tblPrEx>
        <w:trPr>
          <w:jc w:val="center"/>
        </w:trPr>
        <w:tc>
          <w:tcPr>
            <w:tcW w:w="1150" w:type="dxa"/>
            <w:shd w:val="clear" w:color="auto" w:fill="FFFFFF"/>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b/>
                <w:bCs/>
                <w:color w:val="000000"/>
                <w:sz w:val="24"/>
              </w:rPr>
            </w:pPr>
            <w:r>
              <w:rPr>
                <w:rFonts w:hint="eastAsia" w:ascii="宋体" w:hAnsi="宋体" w:eastAsia="宋体" w:cs="宋体"/>
                <w:b/>
                <w:bCs/>
                <w:color w:val="000000"/>
                <w:kern w:val="0"/>
                <w:sz w:val="24"/>
              </w:rPr>
              <w:t>6</w:t>
            </w:r>
          </w:p>
        </w:tc>
        <w:tc>
          <w:tcPr>
            <w:tcW w:w="1245" w:type="dxa"/>
            <w:shd w:val="clear" w:color="auto" w:fill="FFFFFF"/>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NC</w:t>
            </w:r>
          </w:p>
        </w:tc>
        <w:tc>
          <w:tcPr>
            <w:tcW w:w="3566" w:type="dxa"/>
            <w:shd w:val="clear" w:color="auto" w:fill="FFFFFF"/>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w:t>
            </w:r>
          </w:p>
        </w:tc>
      </w:tr>
      <w:tr>
        <w:tblPrEx>
          <w:tblCellMar>
            <w:top w:w="0" w:type="dxa"/>
            <w:left w:w="108" w:type="dxa"/>
            <w:bottom w:w="0" w:type="dxa"/>
            <w:right w:w="108" w:type="dxa"/>
          </w:tblCellMar>
        </w:tblPrEx>
        <w:trPr>
          <w:jc w:val="center"/>
        </w:trPr>
        <w:tc>
          <w:tcPr>
            <w:tcW w:w="1150" w:type="dxa"/>
            <w:shd w:val="clear" w:color="auto" w:fill="CCCCCC"/>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b/>
                <w:bCs/>
                <w:color w:val="000000"/>
                <w:sz w:val="24"/>
              </w:rPr>
            </w:pPr>
            <w:r>
              <w:rPr>
                <w:rFonts w:hint="eastAsia" w:ascii="宋体" w:hAnsi="宋体" w:eastAsia="宋体" w:cs="宋体"/>
                <w:b/>
                <w:bCs/>
                <w:color w:val="000000"/>
                <w:kern w:val="0"/>
                <w:sz w:val="24"/>
              </w:rPr>
              <w:t>7</w:t>
            </w:r>
          </w:p>
        </w:tc>
        <w:tc>
          <w:tcPr>
            <w:tcW w:w="1245" w:type="dxa"/>
            <w:shd w:val="clear" w:color="auto" w:fill="CCCCCC"/>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NC</w:t>
            </w:r>
          </w:p>
        </w:tc>
        <w:tc>
          <w:tcPr>
            <w:tcW w:w="3566" w:type="dxa"/>
            <w:shd w:val="clear" w:color="auto" w:fill="CCCCCC"/>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w:t>
            </w:r>
          </w:p>
        </w:tc>
      </w:tr>
      <w:tr>
        <w:tblPrEx>
          <w:tblCellMar>
            <w:top w:w="0" w:type="dxa"/>
            <w:left w:w="108" w:type="dxa"/>
            <w:bottom w:w="0" w:type="dxa"/>
            <w:right w:w="108" w:type="dxa"/>
          </w:tblCellMar>
        </w:tblPrEx>
        <w:trPr>
          <w:jc w:val="center"/>
        </w:trPr>
        <w:tc>
          <w:tcPr>
            <w:tcW w:w="1150" w:type="dxa"/>
            <w:tcBorders>
              <w:bottom w:val="single" w:color="auto" w:sz="12"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b/>
                <w:bCs/>
                <w:color w:val="000000"/>
                <w:sz w:val="24"/>
              </w:rPr>
            </w:pPr>
            <w:r>
              <w:rPr>
                <w:rFonts w:hint="eastAsia" w:ascii="宋体" w:hAnsi="宋体" w:eastAsia="宋体" w:cs="宋体"/>
                <w:b/>
                <w:bCs/>
                <w:color w:val="000000"/>
                <w:kern w:val="0"/>
                <w:sz w:val="24"/>
              </w:rPr>
              <w:t>8</w:t>
            </w:r>
          </w:p>
        </w:tc>
        <w:tc>
          <w:tcPr>
            <w:tcW w:w="1245" w:type="dxa"/>
            <w:tcBorders>
              <w:bottom w:val="single" w:color="auto" w:sz="12"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ascii="宋体" w:hAnsi="宋体" w:eastAsia="宋体" w:cs="宋体"/>
                <w:color w:val="000000"/>
                <w:sz w:val="24"/>
              </w:rPr>
            </w:pPr>
            <w:r>
              <w:rPr>
                <w:rFonts w:hint="eastAsia" w:ascii="宋体" w:hAnsi="宋体" w:eastAsia="宋体" w:cs="宋体"/>
                <w:color w:val="000000"/>
                <w:kern w:val="0"/>
                <w:sz w:val="24"/>
              </w:rPr>
              <w:t>NC</w:t>
            </w:r>
          </w:p>
        </w:tc>
        <w:tc>
          <w:tcPr>
            <w:tcW w:w="3566" w:type="dxa"/>
            <w:tcBorders>
              <w:bottom w:val="single" w:color="auto" w:sz="12" w:space="0"/>
            </w:tcBorders>
            <w:shd w:val="clear" w:color="auto" w:fill="FFFFFF"/>
            <w:noWrap w:val="0"/>
            <w:vAlign w:val="center"/>
          </w:tcPr>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color w:val="000000"/>
                <w:sz w:val="24"/>
                <w:lang w:eastAsia="zh-CN"/>
              </w:rPr>
            </w:pPr>
            <w:r>
              <w:rPr>
                <w:rFonts w:hint="eastAsia" w:ascii="宋体" w:hAnsi="宋体" w:cs="宋体"/>
                <w:color w:val="000000"/>
                <w:sz w:val="24"/>
                <w:lang w:eastAsia="zh-CN"/>
              </w:rPr>
              <w:t>——</w:t>
            </w:r>
          </w:p>
        </w:tc>
      </w:tr>
    </w:tbl>
    <w:p>
      <w:pPr>
        <w:keepNext w:val="0"/>
        <w:keepLines w:val="0"/>
        <w:pageBreakBefore w:val="0"/>
        <w:widowControl/>
        <w:kinsoku/>
        <w:wordWrap/>
        <w:overflowPunct/>
        <w:topLinePunct w:val="0"/>
        <w:autoSpaceDE/>
        <w:autoSpaceDN/>
        <w:bidi w:val="0"/>
        <w:adjustRightInd/>
        <w:snapToGrid/>
        <w:ind w:firstLine="480" w:firstLineChars="200"/>
        <w:jc w:val="left"/>
        <w:textAlignment w:val="auto"/>
        <w:rPr>
          <w:rFonts w:hint="eastAsia" w:ascii="宋体" w:hAnsi="宋体" w:eastAsia="宋体" w:cs="宋体"/>
          <w:kern w:val="0"/>
          <w:sz w:val="24"/>
          <w:lang w:eastAsia="zh-CN"/>
        </w:rPr>
      </w:pPr>
      <w:r>
        <w:rPr>
          <w:rFonts w:hint="eastAsia" w:ascii="宋体" w:hAnsi="宋体" w:eastAsia="宋体" w:cs="宋体"/>
          <w:color w:val="000000"/>
          <w:kern w:val="0"/>
          <w:sz w:val="24"/>
        </w:rPr>
        <w:t>注：传感器接口为1.25T-1-LT-8A立贴式连接</w:t>
      </w:r>
      <w:r>
        <w:rPr>
          <w:rFonts w:hint="eastAsia" w:ascii="宋体" w:hAnsi="宋体" w:cs="宋体"/>
          <w:kern w:val="0"/>
          <w:sz w:val="24"/>
          <w:lang w:eastAsia="zh-CN"/>
        </w:rPr>
        <w:t>。</w:t>
      </w:r>
    </w:p>
    <w:p>
      <w:pPr>
        <w:pStyle w:val="3"/>
        <w:numPr>
          <w:ilvl w:val="0"/>
          <w:numId w:val="1"/>
        </w:numPr>
      </w:pPr>
      <w:r>
        <w:rPr>
          <w:rFonts w:hint="eastAsia"/>
        </w:rPr>
        <w:t>通讯协议</w:t>
      </w:r>
    </w:p>
    <w:p>
      <w:pPr>
        <w:pStyle w:val="4"/>
        <w:keepNext/>
        <w:keepLines/>
        <w:pageBreakBefore w:val="0"/>
        <w:widowControl w:val="0"/>
        <w:numPr>
          <w:ilvl w:val="1"/>
          <w:numId w:val="1"/>
        </w:numPr>
        <w:kinsoku/>
        <w:wordWrap/>
        <w:overflowPunct/>
        <w:topLinePunct w:val="0"/>
        <w:autoSpaceDE/>
        <w:autoSpaceDN/>
        <w:bidi w:val="0"/>
        <w:adjustRightInd/>
        <w:snapToGrid/>
        <w:spacing w:line="480" w:lineRule="auto"/>
        <w:ind w:left="567" w:hanging="567"/>
        <w:textAlignment w:val="auto"/>
      </w:pPr>
      <w:r>
        <w:rPr>
          <w:rFonts w:hint="eastAsia"/>
        </w:rPr>
        <w:t>串口通讯协议</w:t>
      </w:r>
    </w:p>
    <w:tbl>
      <w:tblPr>
        <w:tblStyle w:val="10"/>
        <w:tblW w:w="0" w:type="auto"/>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84"/>
        <w:gridCol w:w="1686"/>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top w:val="single" w:color="000000" w:sz="8" w:space="0"/>
              <w:left w:val="nil"/>
              <w:bottom w:val="single" w:color="000000" w:sz="8" w:space="0"/>
              <w:right w:val="nil"/>
            </w:tcBorders>
            <w:shd w:val="clear" w:color="auto" w:fill="FFFFFF"/>
          </w:tcPr>
          <w:p>
            <w:pPr>
              <w:rPr>
                <w:rFonts w:ascii="宋体" w:hAnsi="宋体" w:eastAsia="宋体" w:cs="宋体"/>
                <w:b/>
                <w:bCs/>
                <w:color w:val="000000"/>
                <w:sz w:val="24"/>
              </w:rPr>
            </w:pPr>
            <w:r>
              <w:rPr>
                <w:rFonts w:hint="eastAsia" w:ascii="宋体" w:hAnsi="宋体" w:eastAsia="宋体" w:cs="宋体"/>
                <w:b/>
                <w:bCs/>
                <w:color w:val="000000"/>
                <w:sz w:val="24"/>
              </w:rPr>
              <w:t>参数</w:t>
            </w:r>
          </w:p>
        </w:tc>
        <w:tc>
          <w:tcPr>
            <w:tcW w:w="1686" w:type="dxa"/>
            <w:tcBorders>
              <w:top w:val="single" w:color="000000" w:sz="8" w:space="0"/>
              <w:left w:val="nil"/>
              <w:bottom w:val="single" w:color="000000" w:sz="8" w:space="0"/>
              <w:right w:val="nil"/>
            </w:tcBorders>
            <w:shd w:val="clear" w:color="auto" w:fill="FFFFFF"/>
          </w:tcPr>
          <w:p>
            <w:pPr>
              <w:rPr>
                <w:rFonts w:ascii="宋体" w:hAnsi="宋体" w:eastAsia="宋体" w:cs="宋体"/>
                <w:b/>
                <w:bCs/>
                <w:color w:val="000000"/>
                <w:sz w:val="24"/>
              </w:rPr>
            </w:pPr>
            <w:r>
              <w:rPr>
                <w:rFonts w:hint="eastAsia" w:ascii="宋体" w:hAnsi="宋体" w:eastAsia="宋体" w:cs="宋体"/>
                <w:b/>
                <w:bCs/>
                <w:color w:val="000000"/>
                <w:sz w:val="24"/>
              </w:rPr>
              <w:t>内容</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rPr>
                <w:rFonts w:ascii="宋体" w:hAnsi="宋体" w:eastAsia="宋体" w:cs="宋体"/>
                <w:b/>
                <w:bCs/>
                <w:color w:val="000000"/>
                <w:sz w:val="24"/>
              </w:rPr>
            </w:pPr>
            <w:r>
              <w:rPr>
                <w:rFonts w:hint="eastAsia" w:ascii="宋体" w:hAnsi="宋体" w:eastAsia="宋体" w:cs="宋体"/>
                <w:b/>
                <w:bCs/>
                <w:color w:val="000000"/>
                <w:sz w:val="24"/>
              </w:rPr>
              <w:t>编码</w:t>
            </w:r>
          </w:p>
        </w:tc>
        <w:tc>
          <w:tcPr>
            <w:tcW w:w="1686" w:type="dxa"/>
            <w:tcBorders>
              <w:left w:val="nil"/>
              <w:right w:val="nil"/>
            </w:tcBorders>
            <w:shd w:val="clear" w:color="auto" w:fill="BEBEBE"/>
          </w:tcPr>
          <w:p>
            <w:pPr>
              <w:rPr>
                <w:rFonts w:ascii="宋体" w:hAnsi="宋体" w:eastAsia="宋体" w:cs="宋体"/>
                <w:bCs/>
                <w:color w:val="000000"/>
                <w:sz w:val="24"/>
              </w:rPr>
            </w:pPr>
            <w:r>
              <w:rPr>
                <w:rFonts w:hint="eastAsia" w:ascii="宋体" w:hAnsi="宋体" w:eastAsia="宋体" w:cs="宋体"/>
                <w:bCs/>
                <w:color w:val="000000"/>
                <w:sz w:val="24"/>
              </w:rPr>
              <w:t>8位二进制</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rPr>
                <w:rFonts w:ascii="宋体" w:hAnsi="宋体" w:eastAsia="宋体" w:cs="宋体"/>
                <w:b/>
                <w:bCs/>
                <w:color w:val="000000"/>
                <w:sz w:val="24"/>
              </w:rPr>
            </w:pPr>
            <w:r>
              <w:rPr>
                <w:rFonts w:hint="eastAsia" w:ascii="宋体" w:hAnsi="宋体" w:eastAsia="宋体" w:cs="宋体"/>
                <w:b/>
                <w:bCs/>
                <w:color w:val="000000"/>
                <w:sz w:val="24"/>
              </w:rPr>
              <w:t>数据位</w:t>
            </w:r>
          </w:p>
        </w:tc>
        <w:tc>
          <w:tcPr>
            <w:tcW w:w="1686" w:type="dxa"/>
            <w:shd w:val="clear" w:color="auto" w:fill="FFFFFF"/>
          </w:tcPr>
          <w:p>
            <w:pPr>
              <w:rPr>
                <w:rFonts w:ascii="宋体" w:hAnsi="宋体" w:eastAsia="宋体" w:cs="宋体"/>
                <w:bCs/>
                <w:color w:val="000000"/>
                <w:sz w:val="24"/>
              </w:rPr>
            </w:pPr>
            <w:r>
              <w:rPr>
                <w:rFonts w:hint="eastAsia" w:ascii="宋体" w:hAnsi="宋体" w:eastAsia="宋体" w:cs="宋体"/>
                <w:bCs/>
                <w:color w:val="000000"/>
                <w:sz w:val="24"/>
              </w:rPr>
              <w:t>8位</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rPr>
                <w:rFonts w:ascii="宋体" w:hAnsi="宋体" w:eastAsia="宋体" w:cs="宋体"/>
                <w:b/>
                <w:bCs/>
                <w:color w:val="000000"/>
                <w:sz w:val="24"/>
              </w:rPr>
            </w:pPr>
            <w:r>
              <w:rPr>
                <w:rFonts w:hint="eastAsia" w:ascii="宋体" w:hAnsi="宋体" w:eastAsia="宋体" w:cs="宋体"/>
                <w:b/>
                <w:bCs/>
                <w:color w:val="000000"/>
                <w:sz w:val="24"/>
              </w:rPr>
              <w:t>奇偶校验位</w:t>
            </w:r>
          </w:p>
        </w:tc>
        <w:tc>
          <w:tcPr>
            <w:tcW w:w="1686" w:type="dxa"/>
            <w:tcBorders>
              <w:left w:val="nil"/>
              <w:right w:val="nil"/>
            </w:tcBorders>
            <w:shd w:val="clear" w:color="auto" w:fill="BEBEBE"/>
          </w:tcPr>
          <w:p>
            <w:pPr>
              <w:rPr>
                <w:rFonts w:ascii="宋体" w:hAnsi="宋体" w:eastAsia="宋体" w:cs="宋体"/>
                <w:bCs/>
                <w:color w:val="000000"/>
                <w:sz w:val="24"/>
              </w:rPr>
            </w:pPr>
            <w:r>
              <w:rPr>
                <w:rFonts w:hint="eastAsia" w:ascii="宋体" w:hAnsi="宋体" w:eastAsia="宋体" w:cs="宋体"/>
                <w:bCs/>
                <w:color w:val="000000"/>
                <w:sz w:val="24"/>
              </w:rPr>
              <w:t>无</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rPr>
                <w:rFonts w:ascii="宋体" w:hAnsi="宋体" w:eastAsia="宋体" w:cs="宋体"/>
                <w:b/>
                <w:bCs/>
                <w:color w:val="000000"/>
                <w:sz w:val="24"/>
              </w:rPr>
            </w:pPr>
            <w:r>
              <w:rPr>
                <w:rFonts w:hint="eastAsia" w:ascii="宋体" w:hAnsi="宋体" w:eastAsia="宋体" w:cs="宋体"/>
                <w:b/>
                <w:bCs/>
                <w:color w:val="000000"/>
                <w:sz w:val="24"/>
              </w:rPr>
              <w:t>停止位</w:t>
            </w:r>
          </w:p>
        </w:tc>
        <w:tc>
          <w:tcPr>
            <w:tcW w:w="1686" w:type="dxa"/>
            <w:shd w:val="clear" w:color="auto" w:fill="FFFFFF"/>
          </w:tcPr>
          <w:p>
            <w:pPr>
              <w:rPr>
                <w:rFonts w:ascii="宋体" w:hAnsi="宋体" w:eastAsia="宋体" w:cs="宋体"/>
                <w:bCs/>
                <w:color w:val="000000"/>
                <w:sz w:val="24"/>
              </w:rPr>
            </w:pPr>
            <w:r>
              <w:rPr>
                <w:rFonts w:hint="eastAsia" w:ascii="宋体" w:hAnsi="宋体" w:eastAsia="宋体" w:cs="宋体"/>
                <w:bCs/>
                <w:color w:val="000000"/>
                <w:sz w:val="24"/>
              </w:rPr>
              <w:t>1位</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rPr>
                <w:rFonts w:ascii="宋体" w:hAnsi="宋体" w:eastAsia="宋体" w:cs="宋体"/>
                <w:b/>
                <w:bCs/>
                <w:color w:val="000000"/>
                <w:sz w:val="24"/>
              </w:rPr>
            </w:pPr>
            <w:r>
              <w:rPr>
                <w:rFonts w:hint="eastAsia" w:ascii="宋体" w:hAnsi="宋体" w:eastAsia="宋体" w:cs="宋体"/>
                <w:b/>
                <w:bCs/>
                <w:color w:val="000000"/>
                <w:sz w:val="24"/>
              </w:rPr>
              <w:t>波特率</w:t>
            </w:r>
          </w:p>
        </w:tc>
        <w:tc>
          <w:tcPr>
            <w:tcW w:w="1686" w:type="dxa"/>
            <w:tcBorders>
              <w:left w:val="nil"/>
              <w:right w:val="nil"/>
            </w:tcBorders>
            <w:shd w:val="clear" w:color="auto" w:fill="BEBEBE"/>
          </w:tcPr>
          <w:p>
            <w:pPr>
              <w:rPr>
                <w:rFonts w:ascii="宋体" w:hAnsi="宋体" w:eastAsia="宋体" w:cs="宋体"/>
                <w:bCs/>
                <w:color w:val="000000"/>
                <w:sz w:val="24"/>
              </w:rPr>
            </w:pPr>
            <w:r>
              <w:rPr>
                <w:rFonts w:hint="eastAsia" w:ascii="宋体" w:hAnsi="宋体" w:eastAsia="宋体" w:cs="宋体"/>
                <w:bCs/>
                <w:color w:val="000000"/>
                <w:sz w:val="24"/>
              </w:rPr>
              <w:t>9600</w:t>
            </w:r>
            <w:r>
              <w:rPr>
                <w:rFonts w:hint="eastAsia" w:ascii="宋体" w:hAnsi="宋体" w:eastAsia="宋体" w:cs="宋体"/>
                <w:bCs/>
                <w:color w:val="000000"/>
                <w:sz w:val="24"/>
                <w:lang w:val="en-US" w:eastAsia="zh-CN"/>
              </w:rPr>
              <w:t xml:space="preserve"> </w:t>
            </w:r>
            <w:r>
              <w:rPr>
                <w:rFonts w:hint="eastAsia" w:ascii="宋体" w:hAnsi="宋体" w:eastAsia="宋体" w:cs="宋体"/>
                <w:bCs/>
                <w:color w:val="000000"/>
                <w:sz w:val="24"/>
              </w:rPr>
              <w:t>bps</w:t>
            </w:r>
          </w:p>
        </w:tc>
      </w:tr>
    </w:tbl>
    <w:p>
      <w:pPr>
        <w:pStyle w:val="4"/>
        <w:numPr>
          <w:ilvl w:val="1"/>
          <w:numId w:val="1"/>
        </w:numPr>
      </w:pPr>
      <w:r>
        <w:rPr>
          <w:rFonts w:hint="eastAsia"/>
        </w:rPr>
        <w:t>通讯命令</w:t>
      </w:r>
    </w:p>
    <w:p>
      <w:pPr>
        <w:widowControl/>
        <w:ind w:firstLine="480" w:firstLineChars="200"/>
        <w:rPr>
          <w:rFonts w:hint="eastAsia" w:ascii="宋体" w:hAnsi="宋体" w:eastAsia="宋体" w:cs="宋体"/>
          <w:color w:val="000000"/>
          <w:kern w:val="0"/>
          <w:sz w:val="24"/>
        </w:rPr>
      </w:pPr>
      <w:r>
        <w:rPr>
          <w:rFonts w:hint="eastAsia" w:cs="黑体" w:asciiTheme="minorEastAsia" w:hAnsiTheme="minorEastAsia"/>
          <w:kern w:val="0"/>
          <w:sz w:val="24"/>
        </w:rPr>
        <w:t>我司研发的模组</w:t>
      </w:r>
      <w:r>
        <w:rPr>
          <w:rFonts w:hint="eastAsia"/>
          <w:sz w:val="24"/>
        </w:rPr>
        <w:t>有两种工作方式，分别为</w:t>
      </w:r>
      <w:r>
        <w:rPr>
          <w:rFonts w:hint="eastAsia"/>
          <w:b/>
          <w:sz w:val="24"/>
        </w:rPr>
        <w:t>主动上报模式</w:t>
      </w:r>
      <w:r>
        <w:rPr>
          <w:rFonts w:hint="eastAsia"/>
          <w:sz w:val="24"/>
        </w:rPr>
        <w:t>和</w:t>
      </w:r>
      <w:r>
        <w:rPr>
          <w:rFonts w:hint="eastAsia" w:asciiTheme="minorEastAsia" w:hAnsiTheme="minorEastAsia"/>
          <w:b/>
          <w:bCs/>
          <w:sz w:val="24"/>
        </w:rPr>
        <w:t>问询模式</w:t>
      </w:r>
      <w:r>
        <w:rPr>
          <w:rFonts w:hint="eastAsia" w:asciiTheme="minorEastAsia" w:hAnsiTheme="minorEastAsia"/>
          <w:sz w:val="24"/>
        </w:rPr>
        <w:t>，</w:t>
      </w:r>
      <w:r>
        <w:rPr>
          <w:rFonts w:hint="eastAsia"/>
          <w:sz w:val="24"/>
        </w:rPr>
        <w:t>默认工作模式为</w:t>
      </w:r>
      <w:r>
        <w:rPr>
          <w:rFonts w:hint="eastAsia"/>
          <w:b/>
          <w:sz w:val="24"/>
        </w:rPr>
        <w:t>主动上报模式。</w:t>
      </w:r>
    </w:p>
    <w:p>
      <w:pPr>
        <w:pStyle w:val="5"/>
        <w:keepNext/>
        <w:keepLines/>
        <w:pageBreakBefore w:val="0"/>
        <w:widowControl w:val="0"/>
        <w:numPr>
          <w:ilvl w:val="2"/>
          <w:numId w:val="1"/>
        </w:numPr>
        <w:kinsoku/>
        <w:wordWrap/>
        <w:overflowPunct/>
        <w:topLinePunct w:val="0"/>
        <w:autoSpaceDE/>
        <w:autoSpaceDN/>
        <w:bidi w:val="0"/>
        <w:adjustRightInd/>
        <w:snapToGrid/>
        <w:spacing w:line="480" w:lineRule="auto"/>
        <w:ind w:left="709" w:hanging="709"/>
        <w:textAlignment w:val="auto"/>
      </w:pPr>
      <w:r>
        <w:rPr>
          <w:rFonts w:hint="eastAsia"/>
        </w:rPr>
        <w:t>主动上传</w:t>
      </w:r>
    </w:p>
    <w:p>
      <w:pPr>
        <w:keepNext w:val="0"/>
        <w:keepLines w:val="0"/>
        <w:pageBreakBefore w:val="0"/>
        <w:widowControl w:val="0"/>
        <w:numPr>
          <w:ilvl w:val="0"/>
          <w:numId w:val="3"/>
        </w:numPr>
        <w:tabs>
          <w:tab w:val="left" w:pos="0"/>
        </w:tabs>
        <w:kinsoku/>
        <w:wordWrap/>
        <w:overflowPunct/>
        <w:topLinePunct w:val="0"/>
        <w:autoSpaceDE/>
        <w:autoSpaceDN/>
        <w:bidi w:val="0"/>
        <w:adjustRightInd/>
        <w:snapToGrid/>
        <w:spacing w:line="360" w:lineRule="auto"/>
        <w:ind w:left="0" w:firstLine="0" w:firstLineChars="0"/>
        <w:textAlignment w:val="auto"/>
        <w:rPr>
          <w:sz w:val="24"/>
        </w:rPr>
      </w:pPr>
      <w:r>
        <w:rPr>
          <w:rFonts w:hint="eastAsia"/>
          <w:sz w:val="24"/>
        </w:rPr>
        <w:t>切换为主动上传</w:t>
      </w:r>
    </w:p>
    <w:tbl>
      <w:tblPr>
        <w:tblStyle w:val="10"/>
        <w:tblW w:w="81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720"/>
        <w:gridCol w:w="1035"/>
        <w:gridCol w:w="1226"/>
        <w:gridCol w:w="750"/>
        <w:gridCol w:w="735"/>
        <w:gridCol w:w="765"/>
        <w:gridCol w:w="840"/>
        <w:gridCol w:w="1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jc w:val="center"/>
        </w:trPr>
        <w:tc>
          <w:tcPr>
            <w:tcW w:w="1005" w:type="dxa"/>
          </w:tcPr>
          <w:p>
            <w:pPr>
              <w:rPr>
                <w:rFonts w:asciiTheme="minorEastAsia" w:hAnsiTheme="minorEastAsia"/>
                <w:bCs/>
                <w:sz w:val="24"/>
              </w:rPr>
            </w:pPr>
            <w:r>
              <w:rPr>
                <w:rFonts w:hint="eastAsia" w:asciiTheme="minorEastAsia" w:hAnsiTheme="minorEastAsia"/>
                <w:bCs/>
                <w:sz w:val="24"/>
              </w:rPr>
              <w:t>问询帧</w:t>
            </w:r>
          </w:p>
        </w:tc>
        <w:tc>
          <w:tcPr>
            <w:tcW w:w="7136" w:type="dxa"/>
            <w:gridSpan w:val="8"/>
          </w:tcPr>
          <w:p>
            <w:pPr>
              <w:rPr>
                <w:rFonts w:asciiTheme="minorEastAsia" w:hAnsiTheme="minorEastAsia"/>
                <w:bCs/>
                <w:sz w:val="24"/>
              </w:rPr>
            </w:pPr>
            <w:r>
              <w:rPr>
                <w:rFonts w:hint="eastAsia" w:asciiTheme="minorEastAsia" w:hAnsiTheme="minorEastAsia"/>
                <w:bCs/>
                <w:sz w:val="24"/>
              </w:rPr>
              <w:t>发送（TX）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jc w:val="center"/>
        </w:trPr>
        <w:tc>
          <w:tcPr>
            <w:tcW w:w="1005" w:type="dxa"/>
          </w:tcPr>
          <w:p>
            <w:pPr>
              <w:jc w:val="center"/>
              <w:rPr>
                <w:rFonts w:asciiTheme="minorEastAsia" w:hAnsiTheme="minorEastAsia"/>
                <w:bCs/>
                <w:sz w:val="24"/>
              </w:rPr>
            </w:pPr>
            <w:r>
              <w:rPr>
                <w:rFonts w:hint="eastAsia" w:asciiTheme="minorEastAsia" w:hAnsiTheme="minorEastAsia"/>
                <w:bCs/>
                <w:sz w:val="24"/>
              </w:rPr>
              <w:t>起始位</w:t>
            </w:r>
          </w:p>
        </w:tc>
        <w:tc>
          <w:tcPr>
            <w:tcW w:w="720" w:type="dxa"/>
          </w:tcPr>
          <w:p>
            <w:pPr>
              <w:jc w:val="center"/>
              <w:rPr>
                <w:rFonts w:asciiTheme="minorEastAsia" w:hAnsiTheme="minorEastAsia"/>
                <w:bCs/>
                <w:sz w:val="24"/>
              </w:rPr>
            </w:pPr>
            <w:r>
              <w:rPr>
                <w:rFonts w:hint="eastAsia" w:asciiTheme="minorEastAsia" w:hAnsiTheme="minorEastAsia"/>
                <w:bCs/>
                <w:sz w:val="24"/>
              </w:rPr>
              <w:t>地址</w:t>
            </w:r>
          </w:p>
        </w:tc>
        <w:tc>
          <w:tcPr>
            <w:tcW w:w="1035" w:type="dxa"/>
          </w:tcPr>
          <w:p>
            <w:pPr>
              <w:jc w:val="center"/>
              <w:rPr>
                <w:rFonts w:asciiTheme="minorEastAsia" w:hAnsiTheme="minorEastAsia"/>
                <w:bCs/>
                <w:sz w:val="24"/>
              </w:rPr>
            </w:pPr>
            <w:r>
              <w:rPr>
                <w:rFonts w:hint="eastAsia" w:asciiTheme="minorEastAsia" w:hAnsiTheme="minorEastAsia"/>
                <w:bCs/>
                <w:sz w:val="24"/>
              </w:rPr>
              <w:t>命令字</w:t>
            </w:r>
          </w:p>
        </w:tc>
        <w:tc>
          <w:tcPr>
            <w:tcW w:w="1226" w:type="dxa"/>
          </w:tcPr>
          <w:p>
            <w:pPr>
              <w:jc w:val="center"/>
              <w:rPr>
                <w:rFonts w:hint="default" w:asciiTheme="minorEastAsia" w:hAnsiTheme="minorEastAsia" w:eastAsiaTheme="minorEastAsia"/>
                <w:bCs/>
                <w:sz w:val="24"/>
                <w:lang w:val="en-US" w:eastAsia="zh-CN"/>
              </w:rPr>
            </w:pPr>
            <w:r>
              <w:rPr>
                <w:rFonts w:hint="eastAsia" w:asciiTheme="minorEastAsia" w:hAnsiTheme="minorEastAsia"/>
                <w:bCs/>
                <w:sz w:val="24"/>
                <w:lang w:val="en-US" w:eastAsia="zh-CN"/>
              </w:rPr>
              <w:t>通讯模式</w:t>
            </w:r>
          </w:p>
        </w:tc>
        <w:tc>
          <w:tcPr>
            <w:tcW w:w="750" w:type="dxa"/>
          </w:tcPr>
          <w:p>
            <w:pPr>
              <w:jc w:val="center"/>
              <w:rPr>
                <w:rFonts w:asciiTheme="minorEastAsia" w:hAnsiTheme="minorEastAsia"/>
                <w:bCs/>
                <w:sz w:val="24"/>
              </w:rPr>
            </w:pPr>
            <w:r>
              <w:rPr>
                <w:rFonts w:hint="eastAsia" w:asciiTheme="minorEastAsia" w:hAnsiTheme="minorEastAsia"/>
                <w:bCs/>
                <w:sz w:val="24"/>
              </w:rPr>
              <w:t>--</w:t>
            </w:r>
          </w:p>
        </w:tc>
        <w:tc>
          <w:tcPr>
            <w:tcW w:w="735" w:type="dxa"/>
          </w:tcPr>
          <w:p>
            <w:pPr>
              <w:jc w:val="center"/>
              <w:rPr>
                <w:rFonts w:asciiTheme="minorEastAsia" w:hAnsiTheme="minorEastAsia"/>
                <w:bCs/>
                <w:sz w:val="24"/>
              </w:rPr>
            </w:pPr>
            <w:r>
              <w:rPr>
                <w:rFonts w:hint="eastAsia" w:asciiTheme="minorEastAsia" w:hAnsiTheme="minorEastAsia"/>
                <w:bCs/>
                <w:sz w:val="24"/>
              </w:rPr>
              <w:t>--</w:t>
            </w:r>
          </w:p>
        </w:tc>
        <w:tc>
          <w:tcPr>
            <w:tcW w:w="765" w:type="dxa"/>
          </w:tcPr>
          <w:p>
            <w:pPr>
              <w:jc w:val="center"/>
              <w:rPr>
                <w:rFonts w:asciiTheme="minorEastAsia" w:hAnsiTheme="minorEastAsia"/>
                <w:bCs/>
                <w:sz w:val="24"/>
              </w:rPr>
            </w:pPr>
            <w:r>
              <w:rPr>
                <w:rFonts w:hint="eastAsia" w:asciiTheme="minorEastAsia" w:hAnsiTheme="minorEastAsia"/>
                <w:bCs/>
                <w:sz w:val="24"/>
              </w:rPr>
              <w:t>--</w:t>
            </w:r>
          </w:p>
        </w:tc>
        <w:tc>
          <w:tcPr>
            <w:tcW w:w="840" w:type="dxa"/>
          </w:tcPr>
          <w:p>
            <w:pPr>
              <w:jc w:val="center"/>
              <w:rPr>
                <w:rFonts w:asciiTheme="minorEastAsia" w:hAnsiTheme="minorEastAsia"/>
                <w:bCs/>
                <w:sz w:val="24"/>
              </w:rPr>
            </w:pPr>
            <w:r>
              <w:rPr>
                <w:rFonts w:hint="eastAsia" w:asciiTheme="minorEastAsia" w:hAnsiTheme="minorEastAsia"/>
                <w:bCs/>
                <w:sz w:val="24"/>
              </w:rPr>
              <w:t>--</w:t>
            </w:r>
          </w:p>
        </w:tc>
        <w:tc>
          <w:tcPr>
            <w:tcW w:w="1065" w:type="dxa"/>
          </w:tcPr>
          <w:p>
            <w:pPr>
              <w:jc w:val="center"/>
              <w:rPr>
                <w:rFonts w:asciiTheme="minorEastAsia" w:hAnsiTheme="minorEastAsia"/>
                <w:bCs/>
                <w:sz w:val="24"/>
              </w:rPr>
            </w:pPr>
            <w:r>
              <w:rPr>
                <w:rFonts w:hint="eastAsia" w:asciiTheme="minorEastAsia" w:hAnsiTheme="minorEastAsia"/>
                <w:bCs/>
                <w:sz w:val="24"/>
              </w:rPr>
              <w:t>校验和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1005" w:type="dxa"/>
          </w:tcPr>
          <w:p>
            <w:pPr>
              <w:jc w:val="center"/>
              <w:rPr>
                <w:rFonts w:asciiTheme="minorEastAsia" w:hAnsiTheme="minorEastAsia"/>
                <w:bCs/>
                <w:sz w:val="24"/>
              </w:rPr>
            </w:pPr>
            <w:r>
              <w:rPr>
                <w:rFonts w:hint="eastAsia" w:asciiTheme="minorEastAsia" w:hAnsiTheme="minorEastAsia"/>
                <w:bCs/>
                <w:sz w:val="24"/>
              </w:rPr>
              <w:t>0xFF</w:t>
            </w:r>
          </w:p>
        </w:tc>
        <w:tc>
          <w:tcPr>
            <w:tcW w:w="720" w:type="dxa"/>
          </w:tcPr>
          <w:p>
            <w:pPr>
              <w:jc w:val="center"/>
              <w:rPr>
                <w:rFonts w:asciiTheme="minorEastAsia" w:hAnsiTheme="minorEastAsia"/>
                <w:bCs/>
                <w:sz w:val="24"/>
              </w:rPr>
            </w:pPr>
            <w:r>
              <w:rPr>
                <w:rFonts w:hint="eastAsia" w:asciiTheme="minorEastAsia" w:hAnsiTheme="minorEastAsia"/>
                <w:bCs/>
                <w:sz w:val="24"/>
              </w:rPr>
              <w:t>0x</w:t>
            </w:r>
            <w:r>
              <w:rPr>
                <w:rFonts w:asciiTheme="minorEastAsia" w:hAnsiTheme="minorEastAsia"/>
                <w:bCs/>
                <w:sz w:val="24"/>
              </w:rPr>
              <w:t>0</w:t>
            </w:r>
            <w:r>
              <w:rPr>
                <w:rFonts w:hint="eastAsia" w:asciiTheme="minorEastAsia" w:hAnsiTheme="minorEastAsia"/>
                <w:bCs/>
                <w:sz w:val="24"/>
              </w:rPr>
              <w:t>1</w:t>
            </w:r>
          </w:p>
        </w:tc>
        <w:tc>
          <w:tcPr>
            <w:tcW w:w="1035" w:type="dxa"/>
          </w:tcPr>
          <w:p>
            <w:pPr>
              <w:jc w:val="center"/>
              <w:rPr>
                <w:rFonts w:asciiTheme="minorEastAsia" w:hAnsiTheme="minorEastAsia"/>
                <w:bCs/>
                <w:sz w:val="24"/>
              </w:rPr>
            </w:pPr>
            <w:r>
              <w:rPr>
                <w:rFonts w:hint="eastAsia" w:asciiTheme="minorEastAsia" w:hAnsiTheme="minorEastAsia"/>
                <w:bCs/>
                <w:sz w:val="24"/>
              </w:rPr>
              <w:t>0X03</w:t>
            </w:r>
          </w:p>
        </w:tc>
        <w:tc>
          <w:tcPr>
            <w:tcW w:w="1226" w:type="dxa"/>
          </w:tcPr>
          <w:p>
            <w:pPr>
              <w:jc w:val="center"/>
              <w:rPr>
                <w:rFonts w:asciiTheme="minorEastAsia" w:hAnsiTheme="minorEastAsia"/>
                <w:bCs/>
                <w:sz w:val="24"/>
              </w:rPr>
            </w:pPr>
            <w:r>
              <w:rPr>
                <w:rFonts w:hint="eastAsia" w:asciiTheme="minorEastAsia" w:hAnsiTheme="minorEastAsia"/>
                <w:bCs/>
                <w:sz w:val="24"/>
              </w:rPr>
              <w:t>0x</w:t>
            </w:r>
            <w:r>
              <w:rPr>
                <w:rFonts w:asciiTheme="minorEastAsia" w:hAnsiTheme="minorEastAsia"/>
                <w:bCs/>
                <w:sz w:val="24"/>
              </w:rPr>
              <w:t>01</w:t>
            </w:r>
          </w:p>
        </w:tc>
        <w:tc>
          <w:tcPr>
            <w:tcW w:w="750" w:type="dxa"/>
          </w:tcPr>
          <w:p>
            <w:pPr>
              <w:jc w:val="center"/>
              <w:rPr>
                <w:rFonts w:asciiTheme="minorEastAsia" w:hAnsiTheme="minorEastAsia"/>
                <w:bCs/>
                <w:sz w:val="24"/>
              </w:rPr>
            </w:pPr>
            <w:r>
              <w:rPr>
                <w:rFonts w:hint="eastAsia" w:asciiTheme="minorEastAsia" w:hAnsiTheme="minorEastAsia"/>
                <w:bCs/>
                <w:sz w:val="24"/>
              </w:rPr>
              <w:t>0x00</w:t>
            </w:r>
          </w:p>
        </w:tc>
        <w:tc>
          <w:tcPr>
            <w:tcW w:w="735" w:type="dxa"/>
          </w:tcPr>
          <w:p>
            <w:pPr>
              <w:jc w:val="center"/>
              <w:rPr>
                <w:rFonts w:asciiTheme="minorEastAsia" w:hAnsiTheme="minorEastAsia"/>
                <w:bCs/>
                <w:sz w:val="24"/>
              </w:rPr>
            </w:pPr>
            <w:r>
              <w:rPr>
                <w:rFonts w:hint="eastAsia" w:asciiTheme="minorEastAsia" w:hAnsiTheme="minorEastAsia"/>
                <w:bCs/>
                <w:sz w:val="24"/>
              </w:rPr>
              <w:t>0x00</w:t>
            </w:r>
          </w:p>
        </w:tc>
        <w:tc>
          <w:tcPr>
            <w:tcW w:w="765" w:type="dxa"/>
          </w:tcPr>
          <w:p>
            <w:pPr>
              <w:jc w:val="center"/>
              <w:rPr>
                <w:rFonts w:asciiTheme="minorEastAsia" w:hAnsiTheme="minorEastAsia"/>
                <w:bCs/>
                <w:sz w:val="24"/>
              </w:rPr>
            </w:pPr>
            <w:r>
              <w:rPr>
                <w:rFonts w:hint="eastAsia" w:asciiTheme="minorEastAsia" w:hAnsiTheme="minorEastAsia"/>
                <w:bCs/>
                <w:sz w:val="24"/>
              </w:rPr>
              <w:t>0x00</w:t>
            </w:r>
          </w:p>
        </w:tc>
        <w:tc>
          <w:tcPr>
            <w:tcW w:w="840" w:type="dxa"/>
          </w:tcPr>
          <w:p>
            <w:pPr>
              <w:jc w:val="center"/>
              <w:rPr>
                <w:rFonts w:asciiTheme="minorEastAsia" w:hAnsiTheme="minorEastAsia"/>
                <w:bCs/>
                <w:sz w:val="24"/>
              </w:rPr>
            </w:pPr>
            <w:r>
              <w:rPr>
                <w:rFonts w:asciiTheme="minorEastAsia" w:hAnsiTheme="minorEastAsia"/>
                <w:bCs/>
                <w:sz w:val="24"/>
              </w:rPr>
              <w:t>0</w:t>
            </w:r>
            <w:r>
              <w:rPr>
                <w:rFonts w:hint="eastAsia" w:asciiTheme="minorEastAsia" w:hAnsiTheme="minorEastAsia"/>
                <w:bCs/>
                <w:sz w:val="24"/>
              </w:rPr>
              <w:t>x00</w:t>
            </w:r>
          </w:p>
        </w:tc>
        <w:tc>
          <w:tcPr>
            <w:tcW w:w="1065" w:type="dxa"/>
          </w:tcPr>
          <w:p>
            <w:pPr>
              <w:jc w:val="center"/>
              <w:rPr>
                <w:rFonts w:asciiTheme="minorEastAsia" w:hAnsiTheme="minorEastAsia"/>
                <w:bCs/>
                <w:sz w:val="24"/>
              </w:rPr>
            </w:pPr>
            <w:r>
              <w:rPr>
                <w:rFonts w:hint="eastAsia" w:asciiTheme="minorEastAsia" w:hAnsiTheme="minorEastAsia"/>
                <w:bCs/>
                <w:sz w:val="24"/>
              </w:rPr>
              <w:t>0x04</w:t>
            </w:r>
          </w:p>
        </w:tc>
      </w:tr>
    </w:tbl>
    <w:p>
      <w:pPr>
        <w:ind w:firstLine="480" w:firstLineChars="200"/>
        <w:rPr>
          <w:sz w:val="24"/>
        </w:rPr>
      </w:pPr>
    </w:p>
    <w:tbl>
      <w:tblPr>
        <w:tblStyle w:val="10"/>
        <w:tblW w:w="81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960"/>
        <w:gridCol w:w="780"/>
        <w:gridCol w:w="960"/>
        <w:gridCol w:w="930"/>
        <w:gridCol w:w="825"/>
        <w:gridCol w:w="810"/>
        <w:gridCol w:w="795"/>
        <w:gridCol w:w="1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1012" w:type="dxa"/>
          </w:tcPr>
          <w:p>
            <w:pPr>
              <w:rPr>
                <w:rFonts w:asciiTheme="minorEastAsia" w:hAnsiTheme="minorEastAsia"/>
                <w:bCs/>
                <w:sz w:val="24"/>
              </w:rPr>
            </w:pPr>
            <w:r>
              <w:rPr>
                <w:rFonts w:hint="eastAsia" w:asciiTheme="minorEastAsia" w:hAnsiTheme="minorEastAsia"/>
                <w:bCs/>
                <w:sz w:val="24"/>
              </w:rPr>
              <w:t>应答帧</w:t>
            </w:r>
          </w:p>
        </w:tc>
        <w:tc>
          <w:tcPr>
            <w:tcW w:w="7102" w:type="dxa"/>
            <w:gridSpan w:val="8"/>
          </w:tcPr>
          <w:p>
            <w:pPr>
              <w:rPr>
                <w:rFonts w:asciiTheme="minorEastAsia" w:hAnsiTheme="minorEastAsia"/>
                <w:bCs/>
                <w:sz w:val="24"/>
              </w:rPr>
            </w:pPr>
            <w:r>
              <w:rPr>
                <w:rFonts w:hint="eastAsia" w:asciiTheme="minorEastAsia" w:hAnsiTheme="minorEastAsia"/>
                <w:bCs/>
                <w:sz w:val="24"/>
              </w:rPr>
              <w:t>接受（RX）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012" w:type="dxa"/>
          </w:tcPr>
          <w:p>
            <w:pPr>
              <w:jc w:val="center"/>
              <w:rPr>
                <w:rFonts w:asciiTheme="minorEastAsia" w:hAnsiTheme="minorEastAsia"/>
                <w:bCs/>
                <w:sz w:val="24"/>
              </w:rPr>
            </w:pPr>
            <w:r>
              <w:rPr>
                <w:rFonts w:hint="eastAsia" w:asciiTheme="minorEastAsia" w:hAnsiTheme="minorEastAsia"/>
                <w:bCs/>
                <w:sz w:val="24"/>
              </w:rPr>
              <w:t>起始位</w:t>
            </w:r>
          </w:p>
        </w:tc>
        <w:tc>
          <w:tcPr>
            <w:tcW w:w="960" w:type="dxa"/>
          </w:tcPr>
          <w:p>
            <w:pPr>
              <w:jc w:val="center"/>
              <w:rPr>
                <w:rFonts w:asciiTheme="minorEastAsia" w:hAnsiTheme="minorEastAsia"/>
                <w:bCs/>
                <w:sz w:val="24"/>
              </w:rPr>
            </w:pPr>
            <w:r>
              <w:rPr>
                <w:rFonts w:hint="eastAsia" w:asciiTheme="minorEastAsia" w:hAnsiTheme="minorEastAsia"/>
                <w:bCs/>
                <w:sz w:val="24"/>
              </w:rPr>
              <w:t>命令字</w:t>
            </w:r>
          </w:p>
        </w:tc>
        <w:tc>
          <w:tcPr>
            <w:tcW w:w="780" w:type="dxa"/>
          </w:tcPr>
          <w:p>
            <w:pPr>
              <w:jc w:val="center"/>
              <w:rPr>
                <w:rFonts w:asciiTheme="minorEastAsia" w:hAnsiTheme="minorEastAsia"/>
                <w:bCs/>
                <w:sz w:val="24"/>
              </w:rPr>
            </w:pPr>
            <w:r>
              <w:rPr>
                <w:rFonts w:hint="eastAsia" w:asciiTheme="minorEastAsia" w:hAnsiTheme="minorEastAsia"/>
                <w:bCs/>
                <w:sz w:val="24"/>
              </w:rPr>
              <w:t>地址</w:t>
            </w:r>
          </w:p>
        </w:tc>
        <w:tc>
          <w:tcPr>
            <w:tcW w:w="960" w:type="dxa"/>
          </w:tcPr>
          <w:p>
            <w:pPr>
              <w:jc w:val="center"/>
              <w:rPr>
                <w:rFonts w:asciiTheme="minorEastAsia" w:hAnsiTheme="minorEastAsia"/>
                <w:bCs/>
                <w:sz w:val="24"/>
              </w:rPr>
            </w:pPr>
            <w:r>
              <w:rPr>
                <w:rFonts w:hint="eastAsia" w:asciiTheme="minorEastAsia" w:hAnsiTheme="minorEastAsia"/>
                <w:bCs/>
                <w:sz w:val="24"/>
              </w:rPr>
              <w:t>--</w:t>
            </w:r>
          </w:p>
        </w:tc>
        <w:tc>
          <w:tcPr>
            <w:tcW w:w="930" w:type="dxa"/>
          </w:tcPr>
          <w:p>
            <w:pPr>
              <w:jc w:val="center"/>
              <w:rPr>
                <w:rFonts w:asciiTheme="minorEastAsia" w:hAnsiTheme="minorEastAsia"/>
                <w:bCs/>
                <w:sz w:val="24"/>
              </w:rPr>
            </w:pPr>
            <w:r>
              <w:rPr>
                <w:rFonts w:hint="eastAsia" w:asciiTheme="minorEastAsia" w:hAnsiTheme="minorEastAsia"/>
                <w:bCs/>
                <w:sz w:val="24"/>
              </w:rPr>
              <w:t>--</w:t>
            </w:r>
          </w:p>
        </w:tc>
        <w:tc>
          <w:tcPr>
            <w:tcW w:w="825" w:type="dxa"/>
          </w:tcPr>
          <w:p>
            <w:pPr>
              <w:jc w:val="center"/>
              <w:rPr>
                <w:rFonts w:asciiTheme="minorEastAsia" w:hAnsiTheme="minorEastAsia"/>
                <w:bCs/>
                <w:sz w:val="24"/>
              </w:rPr>
            </w:pPr>
            <w:r>
              <w:rPr>
                <w:rFonts w:hint="eastAsia" w:asciiTheme="minorEastAsia" w:hAnsiTheme="minorEastAsia"/>
                <w:bCs/>
                <w:sz w:val="24"/>
              </w:rPr>
              <w:t>--</w:t>
            </w:r>
          </w:p>
        </w:tc>
        <w:tc>
          <w:tcPr>
            <w:tcW w:w="810" w:type="dxa"/>
          </w:tcPr>
          <w:p>
            <w:pPr>
              <w:jc w:val="center"/>
              <w:rPr>
                <w:rFonts w:asciiTheme="minorEastAsia" w:hAnsiTheme="minorEastAsia"/>
                <w:bCs/>
                <w:sz w:val="24"/>
              </w:rPr>
            </w:pPr>
            <w:r>
              <w:rPr>
                <w:rFonts w:hint="eastAsia" w:asciiTheme="minorEastAsia" w:hAnsiTheme="minorEastAsia"/>
                <w:bCs/>
                <w:sz w:val="24"/>
              </w:rPr>
              <w:t>--</w:t>
            </w:r>
          </w:p>
        </w:tc>
        <w:tc>
          <w:tcPr>
            <w:tcW w:w="795" w:type="dxa"/>
          </w:tcPr>
          <w:p>
            <w:pPr>
              <w:jc w:val="center"/>
              <w:rPr>
                <w:rFonts w:asciiTheme="minorEastAsia" w:hAnsiTheme="minorEastAsia"/>
                <w:bCs/>
                <w:sz w:val="24"/>
              </w:rPr>
            </w:pPr>
            <w:r>
              <w:rPr>
                <w:rFonts w:hint="eastAsia" w:asciiTheme="minorEastAsia" w:hAnsiTheme="minorEastAsia"/>
                <w:bCs/>
                <w:sz w:val="24"/>
              </w:rPr>
              <w:t>--</w:t>
            </w:r>
          </w:p>
        </w:tc>
        <w:tc>
          <w:tcPr>
            <w:tcW w:w="1042" w:type="dxa"/>
          </w:tcPr>
          <w:p>
            <w:pPr>
              <w:jc w:val="center"/>
              <w:rPr>
                <w:rFonts w:asciiTheme="minorEastAsia" w:hAnsiTheme="minorEastAsia"/>
                <w:bCs/>
                <w:sz w:val="24"/>
              </w:rPr>
            </w:pPr>
            <w:r>
              <w:rPr>
                <w:rFonts w:hint="eastAsia" w:asciiTheme="minorEastAsia" w:hAnsiTheme="minorEastAsia"/>
                <w:bCs/>
                <w:sz w:val="24"/>
              </w:rPr>
              <w:t>校验和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012" w:type="dxa"/>
          </w:tcPr>
          <w:p>
            <w:pPr>
              <w:jc w:val="center"/>
              <w:rPr>
                <w:rFonts w:asciiTheme="minorEastAsia" w:hAnsiTheme="minorEastAsia"/>
                <w:bCs/>
                <w:sz w:val="24"/>
              </w:rPr>
            </w:pPr>
            <w:r>
              <w:rPr>
                <w:rFonts w:hint="eastAsia" w:asciiTheme="minorEastAsia" w:hAnsiTheme="minorEastAsia"/>
                <w:bCs/>
                <w:sz w:val="24"/>
              </w:rPr>
              <w:t>0xFF</w:t>
            </w:r>
          </w:p>
        </w:tc>
        <w:tc>
          <w:tcPr>
            <w:tcW w:w="960" w:type="dxa"/>
          </w:tcPr>
          <w:p>
            <w:pPr>
              <w:jc w:val="center"/>
              <w:rPr>
                <w:rFonts w:asciiTheme="minorEastAsia" w:hAnsiTheme="minorEastAsia"/>
                <w:bCs/>
                <w:sz w:val="24"/>
              </w:rPr>
            </w:pPr>
            <w:r>
              <w:rPr>
                <w:rFonts w:hint="eastAsia" w:asciiTheme="minorEastAsia" w:hAnsiTheme="minorEastAsia"/>
                <w:bCs/>
                <w:sz w:val="24"/>
              </w:rPr>
              <w:t>0x</w:t>
            </w:r>
            <w:r>
              <w:rPr>
                <w:rFonts w:asciiTheme="minorEastAsia" w:hAnsiTheme="minorEastAsia"/>
                <w:bCs/>
                <w:sz w:val="24"/>
              </w:rPr>
              <w:t>0</w:t>
            </w:r>
            <w:r>
              <w:rPr>
                <w:rFonts w:hint="eastAsia" w:asciiTheme="minorEastAsia" w:hAnsiTheme="minorEastAsia"/>
                <w:bCs/>
                <w:sz w:val="24"/>
              </w:rPr>
              <w:t>3</w:t>
            </w:r>
          </w:p>
        </w:tc>
        <w:tc>
          <w:tcPr>
            <w:tcW w:w="780" w:type="dxa"/>
          </w:tcPr>
          <w:p>
            <w:pPr>
              <w:jc w:val="center"/>
              <w:rPr>
                <w:rFonts w:asciiTheme="minorEastAsia" w:hAnsiTheme="minorEastAsia"/>
                <w:bCs/>
                <w:sz w:val="24"/>
              </w:rPr>
            </w:pPr>
            <w:r>
              <w:rPr>
                <w:rFonts w:hint="eastAsia" w:asciiTheme="minorEastAsia" w:hAnsiTheme="minorEastAsia"/>
                <w:bCs/>
                <w:sz w:val="24"/>
              </w:rPr>
              <w:t>0X01</w:t>
            </w:r>
          </w:p>
        </w:tc>
        <w:tc>
          <w:tcPr>
            <w:tcW w:w="960" w:type="dxa"/>
          </w:tcPr>
          <w:p>
            <w:pPr>
              <w:jc w:val="center"/>
              <w:rPr>
                <w:rFonts w:asciiTheme="minorEastAsia" w:hAnsiTheme="minorEastAsia"/>
                <w:bCs/>
                <w:sz w:val="24"/>
              </w:rPr>
            </w:pPr>
            <w:r>
              <w:rPr>
                <w:rFonts w:hint="eastAsia" w:asciiTheme="minorEastAsia" w:hAnsiTheme="minorEastAsia"/>
                <w:bCs/>
                <w:sz w:val="24"/>
              </w:rPr>
              <w:t>0x00</w:t>
            </w:r>
          </w:p>
        </w:tc>
        <w:tc>
          <w:tcPr>
            <w:tcW w:w="930" w:type="dxa"/>
          </w:tcPr>
          <w:p>
            <w:pPr>
              <w:jc w:val="center"/>
              <w:rPr>
                <w:rFonts w:asciiTheme="minorEastAsia" w:hAnsiTheme="minorEastAsia"/>
                <w:bCs/>
                <w:sz w:val="24"/>
              </w:rPr>
            </w:pPr>
            <w:r>
              <w:rPr>
                <w:rFonts w:hint="eastAsia" w:asciiTheme="minorEastAsia" w:hAnsiTheme="minorEastAsia"/>
                <w:bCs/>
                <w:sz w:val="24"/>
              </w:rPr>
              <w:t>0x</w:t>
            </w:r>
            <w:r>
              <w:rPr>
                <w:rFonts w:asciiTheme="minorEastAsia" w:hAnsiTheme="minorEastAsia"/>
                <w:bCs/>
                <w:sz w:val="24"/>
              </w:rPr>
              <w:t>0</w:t>
            </w:r>
            <w:r>
              <w:rPr>
                <w:rFonts w:hint="eastAsia" w:asciiTheme="minorEastAsia" w:hAnsiTheme="minorEastAsia"/>
                <w:bCs/>
                <w:sz w:val="24"/>
              </w:rPr>
              <w:t>0</w:t>
            </w:r>
          </w:p>
        </w:tc>
        <w:tc>
          <w:tcPr>
            <w:tcW w:w="825" w:type="dxa"/>
          </w:tcPr>
          <w:p>
            <w:pPr>
              <w:jc w:val="center"/>
              <w:rPr>
                <w:rFonts w:asciiTheme="minorEastAsia" w:hAnsiTheme="minorEastAsia"/>
                <w:bCs/>
                <w:sz w:val="24"/>
              </w:rPr>
            </w:pPr>
            <w:r>
              <w:rPr>
                <w:rFonts w:hint="eastAsia" w:asciiTheme="minorEastAsia" w:hAnsiTheme="minorEastAsia"/>
                <w:bCs/>
                <w:sz w:val="24"/>
              </w:rPr>
              <w:t>0x00</w:t>
            </w:r>
          </w:p>
        </w:tc>
        <w:tc>
          <w:tcPr>
            <w:tcW w:w="810" w:type="dxa"/>
          </w:tcPr>
          <w:p>
            <w:pPr>
              <w:jc w:val="center"/>
              <w:rPr>
                <w:rFonts w:asciiTheme="minorEastAsia" w:hAnsiTheme="minorEastAsia"/>
                <w:bCs/>
                <w:sz w:val="24"/>
              </w:rPr>
            </w:pPr>
            <w:r>
              <w:rPr>
                <w:rFonts w:hint="eastAsia" w:asciiTheme="minorEastAsia" w:hAnsiTheme="minorEastAsia"/>
                <w:bCs/>
                <w:sz w:val="24"/>
              </w:rPr>
              <w:t>0x00</w:t>
            </w:r>
          </w:p>
        </w:tc>
        <w:tc>
          <w:tcPr>
            <w:tcW w:w="795" w:type="dxa"/>
          </w:tcPr>
          <w:p>
            <w:pPr>
              <w:jc w:val="center"/>
              <w:rPr>
                <w:rFonts w:asciiTheme="minorEastAsia" w:hAnsiTheme="minorEastAsia"/>
                <w:bCs/>
                <w:sz w:val="24"/>
              </w:rPr>
            </w:pPr>
            <w:r>
              <w:rPr>
                <w:rFonts w:hint="eastAsia" w:asciiTheme="minorEastAsia" w:hAnsiTheme="minorEastAsia"/>
                <w:bCs/>
                <w:sz w:val="24"/>
              </w:rPr>
              <w:t>0x00</w:t>
            </w:r>
          </w:p>
        </w:tc>
        <w:tc>
          <w:tcPr>
            <w:tcW w:w="1042" w:type="dxa"/>
          </w:tcPr>
          <w:p>
            <w:pPr>
              <w:jc w:val="center"/>
              <w:rPr>
                <w:rFonts w:asciiTheme="minorEastAsia" w:hAnsiTheme="minorEastAsia"/>
                <w:bCs/>
                <w:sz w:val="24"/>
              </w:rPr>
            </w:pPr>
            <w:r>
              <w:rPr>
                <w:rFonts w:asciiTheme="minorEastAsia" w:hAnsiTheme="minorEastAsia"/>
                <w:bCs/>
                <w:sz w:val="24"/>
              </w:rPr>
              <w:t>0</w:t>
            </w:r>
            <w:r>
              <w:rPr>
                <w:rFonts w:hint="eastAsia" w:asciiTheme="minorEastAsia" w:hAnsiTheme="minorEastAsia"/>
                <w:bCs/>
                <w:sz w:val="24"/>
              </w:rPr>
              <w:t>x03</w:t>
            </w:r>
          </w:p>
        </w:tc>
      </w:tr>
    </w:tbl>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firstLine="0" w:firstLineChars="0"/>
        <w:textAlignment w:val="auto"/>
        <w:rPr>
          <w:sz w:val="24"/>
        </w:rPr>
      </w:pPr>
      <w:r>
        <w:rPr>
          <w:rFonts w:hint="eastAsia"/>
          <w:sz w:val="24"/>
        </w:rPr>
        <w:t>主动的上传的一条数据（数据解析见下表）</w:t>
      </w:r>
    </w:p>
    <w:p>
      <w:pPr>
        <w:widowControl/>
        <w:jc w:val="left"/>
        <w:rPr>
          <w:rFonts w:ascii="宋体" w:hAnsi="宋体" w:eastAsia="宋体" w:cs="宋体"/>
          <w:color w:val="191F25"/>
          <w:sz w:val="24"/>
          <w:shd w:val="clear" w:color="auto" w:fill="FFFFFF"/>
        </w:rPr>
      </w:pPr>
      <w:r>
        <w:rPr>
          <w:rFonts w:hint="eastAsia" w:ascii="宋体" w:hAnsi="宋体" w:eastAsia="宋体" w:cs="宋体"/>
          <w:color w:val="191F25"/>
          <w:sz w:val="24"/>
          <w:shd w:val="clear" w:color="auto" w:fill="FFFFFF"/>
        </w:rPr>
        <w:t xml:space="preserve">42 4D 00 1C 00 52 00 52 00 6A 08 5A 01 35 00 12 00 00 00 00 00 00 00 00 00 00 00 00 00 1E 01 75 FF 8D 00 </w:t>
      </w:r>
      <w:r>
        <w:rPr>
          <w:rFonts w:hint="eastAsia" w:ascii="宋体" w:hAnsi="宋体" w:eastAsia="宋体" w:cs="宋体"/>
          <w:color w:val="191F25"/>
          <w:sz w:val="24"/>
          <w:shd w:val="clear" w:color="auto" w:fill="FFFFFF"/>
          <w:lang w:val="en-US" w:eastAsia="zh-CN"/>
        </w:rPr>
        <w:t>00</w:t>
      </w:r>
      <w:r>
        <w:rPr>
          <w:rFonts w:hint="eastAsia" w:ascii="宋体" w:hAnsi="宋体" w:eastAsia="宋体" w:cs="宋体"/>
          <w:color w:val="191F25"/>
          <w:sz w:val="24"/>
          <w:shd w:val="clear" w:color="auto" w:fill="FFFFFF"/>
        </w:rPr>
        <w:t xml:space="preserve"> 0</w:t>
      </w:r>
      <w:r>
        <w:rPr>
          <w:rFonts w:hint="eastAsia" w:ascii="宋体" w:hAnsi="宋体" w:eastAsia="宋体" w:cs="宋体"/>
          <w:color w:val="191F25"/>
          <w:sz w:val="24"/>
          <w:shd w:val="clear" w:color="auto" w:fill="FFFFFF"/>
          <w:lang w:val="en-US" w:eastAsia="zh-CN"/>
        </w:rPr>
        <w:t>0</w:t>
      </w:r>
      <w:r>
        <w:rPr>
          <w:rFonts w:hint="eastAsia" w:ascii="宋体" w:hAnsi="宋体" w:eastAsia="宋体" w:cs="宋体"/>
          <w:color w:val="191F25"/>
          <w:sz w:val="24"/>
          <w:shd w:val="clear" w:color="auto" w:fill="FFFFFF"/>
        </w:rPr>
        <w:t xml:space="preserve"> </w:t>
      </w:r>
      <w:r>
        <w:rPr>
          <w:rFonts w:hint="eastAsia" w:ascii="宋体" w:hAnsi="宋体" w:eastAsia="宋体" w:cs="宋体"/>
          <w:color w:val="191F25"/>
          <w:sz w:val="24"/>
          <w:shd w:val="clear" w:color="auto" w:fill="FFFFFF"/>
          <w:lang w:val="en-US" w:eastAsia="zh-CN"/>
        </w:rPr>
        <w:t>00</w:t>
      </w:r>
      <w:r>
        <w:rPr>
          <w:rFonts w:hint="eastAsia" w:ascii="宋体" w:hAnsi="宋体" w:eastAsia="宋体" w:cs="宋体"/>
          <w:color w:val="191F25"/>
          <w:sz w:val="24"/>
          <w:shd w:val="clear" w:color="auto" w:fill="FFFFFF"/>
        </w:rPr>
        <w:t xml:space="preserve"> 05 FB</w:t>
      </w:r>
    </w:p>
    <w:p>
      <w:pPr>
        <w:pStyle w:val="5"/>
        <w:keepNext/>
        <w:keepLines/>
        <w:pageBreakBefore w:val="0"/>
        <w:widowControl w:val="0"/>
        <w:numPr>
          <w:ilvl w:val="2"/>
          <w:numId w:val="1"/>
        </w:numPr>
        <w:kinsoku/>
        <w:wordWrap/>
        <w:overflowPunct/>
        <w:topLinePunct w:val="0"/>
        <w:autoSpaceDE/>
        <w:autoSpaceDN/>
        <w:bidi w:val="0"/>
        <w:adjustRightInd/>
        <w:snapToGrid/>
        <w:spacing w:line="480" w:lineRule="auto"/>
        <w:ind w:left="709" w:hanging="709"/>
        <w:textAlignment w:val="auto"/>
      </w:pPr>
      <w:r>
        <w:rPr>
          <w:rFonts w:hint="eastAsia"/>
        </w:rPr>
        <w:t>问询模式</w:t>
      </w:r>
    </w:p>
    <w:p>
      <w:pPr>
        <w:keepNext w:val="0"/>
        <w:keepLines w:val="0"/>
        <w:pageBreakBefore w:val="0"/>
        <w:widowControl w:val="0"/>
        <w:numPr>
          <w:ilvl w:val="0"/>
          <w:numId w:val="4"/>
        </w:numPr>
        <w:tabs>
          <w:tab w:val="left" w:pos="0"/>
        </w:tabs>
        <w:kinsoku/>
        <w:wordWrap/>
        <w:overflowPunct/>
        <w:topLinePunct w:val="0"/>
        <w:autoSpaceDE/>
        <w:autoSpaceDN/>
        <w:bidi w:val="0"/>
        <w:adjustRightInd/>
        <w:snapToGrid/>
        <w:spacing w:line="360" w:lineRule="auto"/>
        <w:ind w:left="0" w:firstLine="0"/>
        <w:textAlignment w:val="auto"/>
        <w:rPr>
          <w:rFonts w:hint="eastAsia" w:ascii="宋体" w:hAnsi="宋体" w:eastAsia="宋体" w:cs="宋体"/>
          <w:sz w:val="24"/>
          <w:szCs w:val="24"/>
        </w:rPr>
      </w:pPr>
      <w:r>
        <w:rPr>
          <w:rFonts w:hint="eastAsia" w:ascii="宋体" w:hAnsi="宋体" w:eastAsia="宋体" w:cs="宋体"/>
          <w:sz w:val="24"/>
          <w:szCs w:val="24"/>
        </w:rPr>
        <w:t>切换为问询模式</w:t>
      </w:r>
    </w:p>
    <w:tbl>
      <w:tblPr>
        <w:tblStyle w:val="10"/>
        <w:tblW w:w="8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9"/>
        <w:gridCol w:w="723"/>
        <w:gridCol w:w="1039"/>
        <w:gridCol w:w="1244"/>
        <w:gridCol w:w="750"/>
        <w:gridCol w:w="728"/>
        <w:gridCol w:w="768"/>
        <w:gridCol w:w="843"/>
        <w:gridCol w:w="10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1009" w:type="dxa"/>
          </w:tcPr>
          <w:p>
            <w:pPr>
              <w:rPr>
                <w:rFonts w:hint="eastAsia" w:ascii="宋体" w:hAnsi="宋体" w:eastAsia="宋体" w:cs="宋体"/>
                <w:sz w:val="24"/>
                <w:szCs w:val="24"/>
              </w:rPr>
            </w:pPr>
            <w:r>
              <w:rPr>
                <w:rFonts w:hint="eastAsia" w:ascii="宋体" w:hAnsi="宋体" w:eastAsia="宋体" w:cs="宋体"/>
                <w:sz w:val="24"/>
                <w:szCs w:val="24"/>
              </w:rPr>
              <w:t>问询帧</w:t>
            </w:r>
          </w:p>
        </w:tc>
        <w:tc>
          <w:tcPr>
            <w:tcW w:w="7170" w:type="dxa"/>
            <w:gridSpan w:val="8"/>
          </w:tcPr>
          <w:p>
            <w:pPr>
              <w:rPr>
                <w:rFonts w:hint="eastAsia" w:ascii="宋体" w:hAnsi="宋体" w:eastAsia="宋体" w:cs="宋体"/>
                <w:sz w:val="24"/>
                <w:szCs w:val="24"/>
              </w:rPr>
            </w:pPr>
            <w:r>
              <w:rPr>
                <w:rFonts w:hint="eastAsia" w:ascii="宋体" w:hAnsi="宋体" w:eastAsia="宋体" w:cs="宋体"/>
                <w:sz w:val="24"/>
                <w:szCs w:val="24"/>
              </w:rPr>
              <w:t>发送（TX）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009" w:type="dxa"/>
          </w:tcPr>
          <w:p>
            <w:pPr>
              <w:jc w:val="center"/>
              <w:rPr>
                <w:rFonts w:hint="eastAsia" w:ascii="宋体" w:hAnsi="宋体" w:eastAsia="宋体" w:cs="宋体"/>
                <w:sz w:val="24"/>
                <w:szCs w:val="24"/>
              </w:rPr>
            </w:pPr>
            <w:r>
              <w:rPr>
                <w:rFonts w:hint="eastAsia" w:ascii="宋体" w:hAnsi="宋体" w:eastAsia="宋体" w:cs="宋体"/>
                <w:sz w:val="24"/>
                <w:szCs w:val="24"/>
              </w:rPr>
              <w:t>起始位</w:t>
            </w:r>
          </w:p>
        </w:tc>
        <w:tc>
          <w:tcPr>
            <w:tcW w:w="723" w:type="dxa"/>
          </w:tcPr>
          <w:p>
            <w:pPr>
              <w:jc w:val="center"/>
              <w:rPr>
                <w:rFonts w:hint="eastAsia" w:ascii="宋体" w:hAnsi="宋体" w:eastAsia="宋体" w:cs="宋体"/>
                <w:sz w:val="24"/>
                <w:szCs w:val="24"/>
              </w:rPr>
            </w:pPr>
            <w:r>
              <w:rPr>
                <w:rFonts w:hint="eastAsia" w:ascii="宋体" w:hAnsi="宋体" w:eastAsia="宋体" w:cs="宋体"/>
                <w:sz w:val="24"/>
                <w:szCs w:val="24"/>
              </w:rPr>
              <w:t>地址</w:t>
            </w:r>
          </w:p>
        </w:tc>
        <w:tc>
          <w:tcPr>
            <w:tcW w:w="1039" w:type="dxa"/>
          </w:tcPr>
          <w:p>
            <w:pPr>
              <w:jc w:val="center"/>
              <w:rPr>
                <w:rFonts w:hint="eastAsia" w:ascii="宋体" w:hAnsi="宋体" w:eastAsia="宋体" w:cs="宋体"/>
                <w:sz w:val="24"/>
                <w:szCs w:val="24"/>
              </w:rPr>
            </w:pPr>
            <w:r>
              <w:rPr>
                <w:rFonts w:hint="eastAsia" w:ascii="宋体" w:hAnsi="宋体" w:eastAsia="宋体" w:cs="宋体"/>
                <w:sz w:val="24"/>
                <w:szCs w:val="24"/>
              </w:rPr>
              <w:t>命令字</w:t>
            </w:r>
          </w:p>
        </w:tc>
        <w:tc>
          <w:tcPr>
            <w:tcW w:w="1244" w:type="dxa"/>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通讯模式</w:t>
            </w:r>
          </w:p>
        </w:tc>
        <w:tc>
          <w:tcPr>
            <w:tcW w:w="750" w:type="dxa"/>
          </w:tcPr>
          <w:p>
            <w:pPr>
              <w:jc w:val="center"/>
              <w:rPr>
                <w:rFonts w:hint="eastAsia" w:ascii="宋体" w:hAnsi="宋体" w:eastAsia="宋体" w:cs="宋体"/>
                <w:sz w:val="24"/>
                <w:szCs w:val="24"/>
              </w:rPr>
            </w:pPr>
            <w:r>
              <w:rPr>
                <w:rFonts w:hint="eastAsia" w:ascii="宋体" w:hAnsi="宋体" w:eastAsia="宋体" w:cs="宋体"/>
                <w:sz w:val="24"/>
                <w:szCs w:val="24"/>
              </w:rPr>
              <w:t>--</w:t>
            </w:r>
          </w:p>
        </w:tc>
        <w:tc>
          <w:tcPr>
            <w:tcW w:w="728" w:type="dxa"/>
          </w:tcPr>
          <w:p>
            <w:pPr>
              <w:jc w:val="center"/>
              <w:rPr>
                <w:rFonts w:hint="eastAsia" w:ascii="宋体" w:hAnsi="宋体" w:eastAsia="宋体" w:cs="宋体"/>
                <w:sz w:val="24"/>
                <w:szCs w:val="24"/>
              </w:rPr>
            </w:pPr>
            <w:r>
              <w:rPr>
                <w:rFonts w:hint="eastAsia" w:ascii="宋体" w:hAnsi="宋体" w:eastAsia="宋体" w:cs="宋体"/>
                <w:sz w:val="24"/>
                <w:szCs w:val="24"/>
              </w:rPr>
              <w:t>--</w:t>
            </w:r>
          </w:p>
        </w:tc>
        <w:tc>
          <w:tcPr>
            <w:tcW w:w="768" w:type="dxa"/>
          </w:tcPr>
          <w:p>
            <w:pPr>
              <w:jc w:val="center"/>
              <w:rPr>
                <w:rFonts w:hint="eastAsia" w:ascii="宋体" w:hAnsi="宋体" w:eastAsia="宋体" w:cs="宋体"/>
                <w:sz w:val="24"/>
                <w:szCs w:val="24"/>
              </w:rPr>
            </w:pPr>
            <w:r>
              <w:rPr>
                <w:rFonts w:hint="eastAsia" w:ascii="宋体" w:hAnsi="宋体" w:eastAsia="宋体" w:cs="宋体"/>
                <w:sz w:val="24"/>
                <w:szCs w:val="24"/>
              </w:rPr>
              <w:t>--</w:t>
            </w:r>
          </w:p>
        </w:tc>
        <w:tc>
          <w:tcPr>
            <w:tcW w:w="843" w:type="dxa"/>
          </w:tcPr>
          <w:p>
            <w:pPr>
              <w:jc w:val="center"/>
              <w:rPr>
                <w:rFonts w:hint="eastAsia" w:ascii="宋体" w:hAnsi="宋体" w:eastAsia="宋体" w:cs="宋体"/>
                <w:sz w:val="24"/>
                <w:szCs w:val="24"/>
              </w:rPr>
            </w:pPr>
            <w:r>
              <w:rPr>
                <w:rFonts w:hint="eastAsia" w:ascii="宋体" w:hAnsi="宋体" w:eastAsia="宋体" w:cs="宋体"/>
                <w:sz w:val="24"/>
                <w:szCs w:val="24"/>
              </w:rPr>
              <w:t>--</w:t>
            </w:r>
          </w:p>
        </w:tc>
        <w:tc>
          <w:tcPr>
            <w:tcW w:w="1075" w:type="dxa"/>
          </w:tcPr>
          <w:p>
            <w:pPr>
              <w:jc w:val="center"/>
              <w:rPr>
                <w:rFonts w:hint="eastAsia" w:ascii="宋体" w:hAnsi="宋体" w:eastAsia="宋体" w:cs="宋体"/>
                <w:sz w:val="24"/>
                <w:szCs w:val="24"/>
              </w:rPr>
            </w:pPr>
            <w:r>
              <w:rPr>
                <w:rFonts w:hint="eastAsia" w:ascii="宋体" w:hAnsi="宋体" w:eastAsia="宋体" w:cs="宋体"/>
                <w:sz w:val="24"/>
                <w:szCs w:val="24"/>
              </w:rPr>
              <w:t>校验和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009" w:type="dxa"/>
          </w:tcPr>
          <w:p>
            <w:pPr>
              <w:jc w:val="center"/>
              <w:rPr>
                <w:rFonts w:hint="eastAsia" w:ascii="宋体" w:hAnsi="宋体" w:eastAsia="宋体" w:cs="宋体"/>
                <w:sz w:val="24"/>
                <w:szCs w:val="24"/>
              </w:rPr>
            </w:pPr>
            <w:r>
              <w:rPr>
                <w:rFonts w:hint="eastAsia" w:ascii="宋体" w:hAnsi="宋体" w:eastAsia="宋体" w:cs="宋体"/>
                <w:sz w:val="24"/>
                <w:szCs w:val="24"/>
              </w:rPr>
              <w:t>0xFF</w:t>
            </w:r>
          </w:p>
        </w:tc>
        <w:tc>
          <w:tcPr>
            <w:tcW w:w="723" w:type="dxa"/>
          </w:tcPr>
          <w:p>
            <w:pPr>
              <w:jc w:val="center"/>
              <w:rPr>
                <w:rFonts w:hint="eastAsia" w:ascii="宋体" w:hAnsi="宋体" w:eastAsia="宋体" w:cs="宋体"/>
                <w:sz w:val="24"/>
                <w:szCs w:val="24"/>
              </w:rPr>
            </w:pPr>
            <w:r>
              <w:rPr>
                <w:rFonts w:hint="eastAsia" w:ascii="宋体" w:hAnsi="宋体" w:eastAsia="宋体" w:cs="宋体"/>
                <w:sz w:val="24"/>
                <w:szCs w:val="24"/>
              </w:rPr>
              <w:t>0x01</w:t>
            </w:r>
          </w:p>
        </w:tc>
        <w:tc>
          <w:tcPr>
            <w:tcW w:w="1039" w:type="dxa"/>
          </w:tcPr>
          <w:p>
            <w:pPr>
              <w:jc w:val="center"/>
              <w:rPr>
                <w:rFonts w:hint="eastAsia" w:ascii="宋体" w:hAnsi="宋体" w:eastAsia="宋体" w:cs="宋体"/>
                <w:sz w:val="24"/>
                <w:szCs w:val="24"/>
              </w:rPr>
            </w:pPr>
            <w:r>
              <w:rPr>
                <w:rFonts w:hint="eastAsia" w:ascii="宋体" w:hAnsi="宋体" w:eastAsia="宋体" w:cs="宋体"/>
                <w:sz w:val="24"/>
                <w:szCs w:val="24"/>
              </w:rPr>
              <w:t>0X03</w:t>
            </w:r>
          </w:p>
        </w:tc>
        <w:tc>
          <w:tcPr>
            <w:tcW w:w="1244" w:type="dxa"/>
          </w:tcPr>
          <w:p>
            <w:pPr>
              <w:jc w:val="center"/>
              <w:rPr>
                <w:rFonts w:hint="eastAsia" w:ascii="宋体" w:hAnsi="宋体" w:eastAsia="宋体" w:cs="宋体"/>
                <w:sz w:val="24"/>
                <w:szCs w:val="24"/>
              </w:rPr>
            </w:pPr>
            <w:r>
              <w:rPr>
                <w:rFonts w:hint="eastAsia" w:ascii="宋体" w:hAnsi="宋体" w:eastAsia="宋体" w:cs="宋体"/>
                <w:sz w:val="24"/>
                <w:szCs w:val="24"/>
              </w:rPr>
              <w:t>0x02</w:t>
            </w:r>
          </w:p>
        </w:tc>
        <w:tc>
          <w:tcPr>
            <w:tcW w:w="750" w:type="dxa"/>
          </w:tcPr>
          <w:p>
            <w:pPr>
              <w:jc w:val="center"/>
              <w:rPr>
                <w:rFonts w:hint="eastAsia" w:ascii="宋体" w:hAnsi="宋体" w:eastAsia="宋体" w:cs="宋体"/>
                <w:sz w:val="24"/>
                <w:szCs w:val="24"/>
              </w:rPr>
            </w:pPr>
            <w:r>
              <w:rPr>
                <w:rFonts w:hint="eastAsia" w:ascii="宋体" w:hAnsi="宋体" w:eastAsia="宋体" w:cs="宋体"/>
                <w:sz w:val="24"/>
                <w:szCs w:val="24"/>
              </w:rPr>
              <w:t>0x00</w:t>
            </w:r>
          </w:p>
        </w:tc>
        <w:tc>
          <w:tcPr>
            <w:tcW w:w="728" w:type="dxa"/>
          </w:tcPr>
          <w:p>
            <w:pPr>
              <w:jc w:val="center"/>
              <w:rPr>
                <w:rFonts w:hint="eastAsia" w:ascii="宋体" w:hAnsi="宋体" w:eastAsia="宋体" w:cs="宋体"/>
                <w:sz w:val="24"/>
                <w:szCs w:val="24"/>
              </w:rPr>
            </w:pPr>
            <w:r>
              <w:rPr>
                <w:rFonts w:hint="eastAsia" w:ascii="宋体" w:hAnsi="宋体" w:eastAsia="宋体" w:cs="宋体"/>
                <w:sz w:val="24"/>
                <w:szCs w:val="24"/>
              </w:rPr>
              <w:t>0x00</w:t>
            </w:r>
          </w:p>
        </w:tc>
        <w:tc>
          <w:tcPr>
            <w:tcW w:w="768" w:type="dxa"/>
          </w:tcPr>
          <w:p>
            <w:pPr>
              <w:jc w:val="center"/>
              <w:rPr>
                <w:rFonts w:hint="eastAsia" w:ascii="宋体" w:hAnsi="宋体" w:eastAsia="宋体" w:cs="宋体"/>
                <w:sz w:val="24"/>
                <w:szCs w:val="24"/>
              </w:rPr>
            </w:pPr>
            <w:r>
              <w:rPr>
                <w:rFonts w:hint="eastAsia" w:ascii="宋体" w:hAnsi="宋体" w:eastAsia="宋体" w:cs="宋体"/>
                <w:sz w:val="24"/>
                <w:szCs w:val="24"/>
              </w:rPr>
              <w:t>0x00</w:t>
            </w:r>
          </w:p>
        </w:tc>
        <w:tc>
          <w:tcPr>
            <w:tcW w:w="843" w:type="dxa"/>
          </w:tcPr>
          <w:p>
            <w:pPr>
              <w:jc w:val="center"/>
              <w:rPr>
                <w:rFonts w:hint="eastAsia" w:ascii="宋体" w:hAnsi="宋体" w:eastAsia="宋体" w:cs="宋体"/>
                <w:sz w:val="24"/>
                <w:szCs w:val="24"/>
              </w:rPr>
            </w:pPr>
            <w:r>
              <w:rPr>
                <w:rFonts w:hint="eastAsia" w:ascii="宋体" w:hAnsi="宋体" w:eastAsia="宋体" w:cs="宋体"/>
                <w:sz w:val="24"/>
                <w:szCs w:val="24"/>
              </w:rPr>
              <w:t>0x00</w:t>
            </w:r>
          </w:p>
        </w:tc>
        <w:tc>
          <w:tcPr>
            <w:tcW w:w="1075" w:type="dxa"/>
          </w:tcPr>
          <w:p>
            <w:pPr>
              <w:jc w:val="center"/>
              <w:rPr>
                <w:rFonts w:hint="eastAsia" w:ascii="宋体" w:hAnsi="宋体" w:eastAsia="宋体" w:cs="宋体"/>
                <w:sz w:val="24"/>
                <w:szCs w:val="24"/>
              </w:rPr>
            </w:pPr>
            <w:r>
              <w:rPr>
                <w:rFonts w:hint="eastAsia" w:ascii="宋体" w:hAnsi="宋体" w:eastAsia="宋体" w:cs="宋体"/>
                <w:sz w:val="24"/>
                <w:szCs w:val="24"/>
              </w:rPr>
              <w:t>0x05</w:t>
            </w:r>
          </w:p>
        </w:tc>
      </w:tr>
    </w:tbl>
    <w:p>
      <w:pPr>
        <w:rPr>
          <w:rFonts w:hint="eastAsia" w:ascii="宋体" w:hAnsi="宋体" w:eastAsia="宋体" w:cs="宋体"/>
          <w:sz w:val="24"/>
          <w:szCs w:val="24"/>
        </w:rPr>
      </w:pPr>
    </w:p>
    <w:tbl>
      <w:tblPr>
        <w:tblStyle w:val="10"/>
        <w:tblW w:w="8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020"/>
        <w:gridCol w:w="750"/>
        <w:gridCol w:w="885"/>
        <w:gridCol w:w="960"/>
        <w:gridCol w:w="810"/>
        <w:gridCol w:w="825"/>
        <w:gridCol w:w="855"/>
        <w:gridCol w:w="1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969" w:type="dxa"/>
          </w:tcPr>
          <w:p>
            <w:pPr>
              <w:rPr>
                <w:rFonts w:hint="eastAsia" w:ascii="宋体" w:hAnsi="宋体" w:eastAsia="宋体" w:cs="宋体"/>
                <w:sz w:val="24"/>
                <w:szCs w:val="24"/>
              </w:rPr>
            </w:pPr>
            <w:r>
              <w:rPr>
                <w:rFonts w:hint="eastAsia" w:ascii="宋体" w:hAnsi="宋体" w:eastAsia="宋体" w:cs="宋体"/>
                <w:sz w:val="24"/>
                <w:szCs w:val="24"/>
              </w:rPr>
              <w:t>应答帧</w:t>
            </w:r>
          </w:p>
        </w:tc>
        <w:tc>
          <w:tcPr>
            <w:tcW w:w="7149" w:type="dxa"/>
            <w:gridSpan w:val="8"/>
          </w:tcPr>
          <w:p>
            <w:pPr>
              <w:rPr>
                <w:rFonts w:hint="eastAsia" w:ascii="宋体" w:hAnsi="宋体" w:eastAsia="宋体" w:cs="宋体"/>
                <w:sz w:val="24"/>
                <w:szCs w:val="24"/>
              </w:rPr>
            </w:pPr>
            <w:r>
              <w:rPr>
                <w:rFonts w:hint="eastAsia" w:ascii="宋体" w:hAnsi="宋体" w:eastAsia="宋体" w:cs="宋体"/>
                <w:sz w:val="24"/>
                <w:szCs w:val="24"/>
              </w:rPr>
              <w:t>接受（RX）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969" w:type="dxa"/>
          </w:tcPr>
          <w:p>
            <w:pPr>
              <w:jc w:val="center"/>
              <w:rPr>
                <w:rFonts w:hint="eastAsia" w:ascii="宋体" w:hAnsi="宋体" w:eastAsia="宋体" w:cs="宋体"/>
                <w:sz w:val="24"/>
                <w:szCs w:val="24"/>
              </w:rPr>
            </w:pPr>
            <w:r>
              <w:rPr>
                <w:rFonts w:hint="eastAsia" w:ascii="宋体" w:hAnsi="宋体" w:eastAsia="宋体" w:cs="宋体"/>
                <w:sz w:val="24"/>
                <w:szCs w:val="24"/>
              </w:rPr>
              <w:t>起始位</w:t>
            </w:r>
          </w:p>
        </w:tc>
        <w:tc>
          <w:tcPr>
            <w:tcW w:w="1020" w:type="dxa"/>
          </w:tcPr>
          <w:p>
            <w:pPr>
              <w:jc w:val="center"/>
              <w:rPr>
                <w:rFonts w:hint="eastAsia" w:ascii="宋体" w:hAnsi="宋体" w:eastAsia="宋体" w:cs="宋体"/>
                <w:sz w:val="24"/>
                <w:szCs w:val="24"/>
              </w:rPr>
            </w:pPr>
            <w:r>
              <w:rPr>
                <w:rFonts w:hint="eastAsia" w:ascii="宋体" w:hAnsi="宋体" w:eastAsia="宋体" w:cs="宋体"/>
                <w:sz w:val="24"/>
                <w:szCs w:val="24"/>
              </w:rPr>
              <w:t>命令字</w:t>
            </w:r>
          </w:p>
        </w:tc>
        <w:tc>
          <w:tcPr>
            <w:tcW w:w="750" w:type="dxa"/>
          </w:tcPr>
          <w:p>
            <w:pPr>
              <w:jc w:val="center"/>
              <w:rPr>
                <w:rFonts w:hint="eastAsia" w:ascii="宋体" w:hAnsi="宋体" w:eastAsia="宋体" w:cs="宋体"/>
                <w:sz w:val="24"/>
                <w:szCs w:val="24"/>
              </w:rPr>
            </w:pPr>
            <w:r>
              <w:rPr>
                <w:rFonts w:hint="eastAsia" w:ascii="宋体" w:hAnsi="宋体" w:eastAsia="宋体" w:cs="宋体"/>
                <w:sz w:val="24"/>
                <w:szCs w:val="24"/>
              </w:rPr>
              <w:t>地址</w:t>
            </w:r>
          </w:p>
        </w:tc>
        <w:tc>
          <w:tcPr>
            <w:tcW w:w="885" w:type="dxa"/>
          </w:tcPr>
          <w:p>
            <w:pPr>
              <w:jc w:val="center"/>
              <w:rPr>
                <w:rFonts w:hint="eastAsia" w:ascii="宋体" w:hAnsi="宋体" w:eastAsia="宋体" w:cs="宋体"/>
                <w:sz w:val="24"/>
                <w:szCs w:val="24"/>
              </w:rPr>
            </w:pPr>
            <w:r>
              <w:rPr>
                <w:rFonts w:hint="eastAsia" w:ascii="宋体" w:hAnsi="宋体" w:eastAsia="宋体" w:cs="宋体"/>
                <w:sz w:val="24"/>
                <w:szCs w:val="24"/>
              </w:rPr>
              <w:t>--</w:t>
            </w:r>
          </w:p>
        </w:tc>
        <w:tc>
          <w:tcPr>
            <w:tcW w:w="960" w:type="dxa"/>
          </w:tcPr>
          <w:p>
            <w:pPr>
              <w:jc w:val="center"/>
              <w:rPr>
                <w:rFonts w:hint="eastAsia" w:ascii="宋体" w:hAnsi="宋体" w:eastAsia="宋体" w:cs="宋体"/>
                <w:sz w:val="24"/>
                <w:szCs w:val="24"/>
              </w:rPr>
            </w:pPr>
            <w:r>
              <w:rPr>
                <w:rFonts w:hint="eastAsia" w:ascii="宋体" w:hAnsi="宋体" w:eastAsia="宋体" w:cs="宋体"/>
                <w:sz w:val="24"/>
                <w:szCs w:val="24"/>
              </w:rPr>
              <w:t>--</w:t>
            </w:r>
          </w:p>
        </w:tc>
        <w:tc>
          <w:tcPr>
            <w:tcW w:w="810" w:type="dxa"/>
          </w:tcPr>
          <w:p>
            <w:pPr>
              <w:jc w:val="center"/>
              <w:rPr>
                <w:rFonts w:hint="eastAsia" w:ascii="宋体" w:hAnsi="宋体" w:eastAsia="宋体" w:cs="宋体"/>
                <w:sz w:val="24"/>
                <w:szCs w:val="24"/>
              </w:rPr>
            </w:pPr>
            <w:r>
              <w:rPr>
                <w:rFonts w:hint="eastAsia" w:ascii="宋体" w:hAnsi="宋体" w:eastAsia="宋体" w:cs="宋体"/>
                <w:sz w:val="24"/>
                <w:szCs w:val="24"/>
              </w:rPr>
              <w:t>--</w:t>
            </w:r>
          </w:p>
        </w:tc>
        <w:tc>
          <w:tcPr>
            <w:tcW w:w="825" w:type="dxa"/>
          </w:tcPr>
          <w:p>
            <w:pPr>
              <w:jc w:val="center"/>
              <w:rPr>
                <w:rFonts w:hint="eastAsia" w:ascii="宋体" w:hAnsi="宋体" w:eastAsia="宋体" w:cs="宋体"/>
                <w:sz w:val="24"/>
                <w:szCs w:val="24"/>
              </w:rPr>
            </w:pPr>
            <w:r>
              <w:rPr>
                <w:rFonts w:hint="eastAsia" w:ascii="宋体" w:hAnsi="宋体" w:eastAsia="宋体" w:cs="宋体"/>
                <w:sz w:val="24"/>
                <w:szCs w:val="24"/>
              </w:rPr>
              <w:t>--</w:t>
            </w:r>
          </w:p>
        </w:tc>
        <w:tc>
          <w:tcPr>
            <w:tcW w:w="855" w:type="dxa"/>
          </w:tcPr>
          <w:p>
            <w:pPr>
              <w:jc w:val="center"/>
              <w:rPr>
                <w:rFonts w:hint="eastAsia" w:ascii="宋体" w:hAnsi="宋体" w:eastAsia="宋体" w:cs="宋体"/>
                <w:sz w:val="24"/>
                <w:szCs w:val="24"/>
              </w:rPr>
            </w:pPr>
            <w:r>
              <w:rPr>
                <w:rFonts w:hint="eastAsia" w:ascii="宋体" w:hAnsi="宋体" w:eastAsia="宋体" w:cs="宋体"/>
                <w:sz w:val="24"/>
                <w:szCs w:val="24"/>
              </w:rPr>
              <w:t>--</w:t>
            </w:r>
          </w:p>
        </w:tc>
        <w:tc>
          <w:tcPr>
            <w:tcW w:w="1044" w:type="dxa"/>
          </w:tcPr>
          <w:p>
            <w:pPr>
              <w:jc w:val="center"/>
              <w:rPr>
                <w:rFonts w:hint="eastAsia" w:ascii="宋体" w:hAnsi="宋体" w:eastAsia="宋体" w:cs="宋体"/>
                <w:sz w:val="24"/>
                <w:szCs w:val="24"/>
              </w:rPr>
            </w:pPr>
            <w:r>
              <w:rPr>
                <w:rFonts w:hint="eastAsia" w:ascii="宋体" w:hAnsi="宋体" w:eastAsia="宋体" w:cs="宋体"/>
                <w:sz w:val="24"/>
                <w:szCs w:val="24"/>
              </w:rPr>
              <w:t>校验和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969" w:type="dxa"/>
          </w:tcPr>
          <w:p>
            <w:pPr>
              <w:jc w:val="center"/>
              <w:rPr>
                <w:rFonts w:hint="eastAsia" w:ascii="宋体" w:hAnsi="宋体" w:eastAsia="宋体" w:cs="宋体"/>
                <w:sz w:val="24"/>
                <w:szCs w:val="24"/>
              </w:rPr>
            </w:pPr>
            <w:r>
              <w:rPr>
                <w:rFonts w:hint="eastAsia" w:ascii="宋体" w:hAnsi="宋体" w:eastAsia="宋体" w:cs="宋体"/>
                <w:sz w:val="24"/>
                <w:szCs w:val="24"/>
              </w:rPr>
              <w:t>0xFF</w:t>
            </w:r>
          </w:p>
        </w:tc>
        <w:tc>
          <w:tcPr>
            <w:tcW w:w="1020" w:type="dxa"/>
          </w:tcPr>
          <w:p>
            <w:pPr>
              <w:jc w:val="center"/>
              <w:rPr>
                <w:rFonts w:hint="eastAsia" w:ascii="宋体" w:hAnsi="宋体" w:eastAsia="宋体" w:cs="宋体"/>
                <w:sz w:val="24"/>
                <w:szCs w:val="24"/>
              </w:rPr>
            </w:pPr>
            <w:r>
              <w:rPr>
                <w:rFonts w:hint="eastAsia" w:ascii="宋体" w:hAnsi="宋体" w:eastAsia="宋体" w:cs="宋体"/>
                <w:sz w:val="24"/>
                <w:szCs w:val="24"/>
              </w:rPr>
              <w:t>0x03</w:t>
            </w:r>
          </w:p>
        </w:tc>
        <w:tc>
          <w:tcPr>
            <w:tcW w:w="750" w:type="dxa"/>
          </w:tcPr>
          <w:p>
            <w:pPr>
              <w:jc w:val="center"/>
              <w:rPr>
                <w:rFonts w:hint="eastAsia" w:ascii="宋体" w:hAnsi="宋体" w:eastAsia="宋体" w:cs="宋体"/>
                <w:sz w:val="24"/>
                <w:szCs w:val="24"/>
              </w:rPr>
            </w:pPr>
            <w:r>
              <w:rPr>
                <w:rFonts w:hint="eastAsia" w:ascii="宋体" w:hAnsi="宋体" w:eastAsia="宋体" w:cs="宋体"/>
                <w:sz w:val="24"/>
                <w:szCs w:val="24"/>
              </w:rPr>
              <w:t>0X01</w:t>
            </w:r>
          </w:p>
        </w:tc>
        <w:tc>
          <w:tcPr>
            <w:tcW w:w="885" w:type="dxa"/>
          </w:tcPr>
          <w:p>
            <w:pPr>
              <w:jc w:val="center"/>
              <w:rPr>
                <w:rFonts w:hint="eastAsia" w:ascii="宋体" w:hAnsi="宋体" w:eastAsia="宋体" w:cs="宋体"/>
                <w:sz w:val="24"/>
                <w:szCs w:val="24"/>
              </w:rPr>
            </w:pPr>
            <w:r>
              <w:rPr>
                <w:rFonts w:hint="eastAsia" w:ascii="宋体" w:hAnsi="宋体" w:eastAsia="宋体" w:cs="宋体"/>
                <w:sz w:val="24"/>
                <w:szCs w:val="24"/>
              </w:rPr>
              <w:t>0x00</w:t>
            </w:r>
          </w:p>
        </w:tc>
        <w:tc>
          <w:tcPr>
            <w:tcW w:w="960" w:type="dxa"/>
          </w:tcPr>
          <w:p>
            <w:pPr>
              <w:jc w:val="center"/>
              <w:rPr>
                <w:rFonts w:hint="eastAsia" w:ascii="宋体" w:hAnsi="宋体" w:eastAsia="宋体" w:cs="宋体"/>
                <w:sz w:val="24"/>
                <w:szCs w:val="24"/>
              </w:rPr>
            </w:pPr>
            <w:r>
              <w:rPr>
                <w:rFonts w:hint="eastAsia" w:ascii="宋体" w:hAnsi="宋体" w:eastAsia="宋体" w:cs="宋体"/>
                <w:sz w:val="24"/>
                <w:szCs w:val="24"/>
              </w:rPr>
              <w:t>0x00</w:t>
            </w:r>
          </w:p>
        </w:tc>
        <w:tc>
          <w:tcPr>
            <w:tcW w:w="810" w:type="dxa"/>
          </w:tcPr>
          <w:p>
            <w:pPr>
              <w:jc w:val="center"/>
              <w:rPr>
                <w:rFonts w:hint="eastAsia" w:ascii="宋体" w:hAnsi="宋体" w:eastAsia="宋体" w:cs="宋体"/>
                <w:sz w:val="24"/>
                <w:szCs w:val="24"/>
              </w:rPr>
            </w:pPr>
            <w:r>
              <w:rPr>
                <w:rFonts w:hint="eastAsia" w:ascii="宋体" w:hAnsi="宋体" w:eastAsia="宋体" w:cs="宋体"/>
                <w:sz w:val="24"/>
                <w:szCs w:val="24"/>
              </w:rPr>
              <w:t>0x00</w:t>
            </w:r>
          </w:p>
        </w:tc>
        <w:tc>
          <w:tcPr>
            <w:tcW w:w="825" w:type="dxa"/>
          </w:tcPr>
          <w:p>
            <w:pPr>
              <w:jc w:val="center"/>
              <w:rPr>
                <w:rFonts w:hint="eastAsia" w:ascii="宋体" w:hAnsi="宋体" w:eastAsia="宋体" w:cs="宋体"/>
                <w:sz w:val="24"/>
                <w:szCs w:val="24"/>
              </w:rPr>
            </w:pPr>
            <w:r>
              <w:rPr>
                <w:rFonts w:hint="eastAsia" w:ascii="宋体" w:hAnsi="宋体" w:eastAsia="宋体" w:cs="宋体"/>
                <w:sz w:val="24"/>
                <w:szCs w:val="24"/>
              </w:rPr>
              <w:t>0x00</w:t>
            </w:r>
          </w:p>
        </w:tc>
        <w:tc>
          <w:tcPr>
            <w:tcW w:w="855" w:type="dxa"/>
          </w:tcPr>
          <w:p>
            <w:pPr>
              <w:jc w:val="center"/>
              <w:rPr>
                <w:rFonts w:hint="eastAsia" w:ascii="宋体" w:hAnsi="宋体" w:eastAsia="宋体" w:cs="宋体"/>
                <w:sz w:val="24"/>
                <w:szCs w:val="24"/>
              </w:rPr>
            </w:pPr>
            <w:r>
              <w:rPr>
                <w:rFonts w:hint="eastAsia" w:ascii="宋体" w:hAnsi="宋体" w:eastAsia="宋体" w:cs="宋体"/>
                <w:sz w:val="24"/>
                <w:szCs w:val="24"/>
              </w:rPr>
              <w:t>0x00</w:t>
            </w:r>
          </w:p>
        </w:tc>
        <w:tc>
          <w:tcPr>
            <w:tcW w:w="1044" w:type="dxa"/>
          </w:tcPr>
          <w:p>
            <w:pPr>
              <w:jc w:val="center"/>
              <w:rPr>
                <w:rFonts w:hint="eastAsia" w:ascii="宋体" w:hAnsi="宋体" w:eastAsia="宋体" w:cs="宋体"/>
                <w:sz w:val="24"/>
                <w:szCs w:val="24"/>
              </w:rPr>
            </w:pPr>
            <w:r>
              <w:rPr>
                <w:rFonts w:hint="eastAsia" w:ascii="宋体" w:hAnsi="宋体" w:eastAsia="宋体" w:cs="宋体"/>
                <w:sz w:val="24"/>
                <w:szCs w:val="24"/>
              </w:rPr>
              <w:t>0x03</w:t>
            </w:r>
          </w:p>
        </w:tc>
      </w:tr>
    </w:tbl>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问询数据指令（问询一次数据指令）</w:t>
      </w:r>
    </w:p>
    <w:tbl>
      <w:tblPr>
        <w:tblStyle w:val="10"/>
        <w:tblW w:w="81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720"/>
        <w:gridCol w:w="1035"/>
        <w:gridCol w:w="1236"/>
        <w:gridCol w:w="765"/>
        <w:gridCol w:w="710"/>
        <w:gridCol w:w="765"/>
        <w:gridCol w:w="840"/>
        <w:gridCol w:w="1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jc w:val="center"/>
        </w:trPr>
        <w:tc>
          <w:tcPr>
            <w:tcW w:w="1005" w:type="dxa"/>
          </w:tcPr>
          <w:p>
            <w:pPr>
              <w:rPr>
                <w:rFonts w:hint="eastAsia" w:ascii="宋体" w:hAnsi="宋体" w:eastAsia="宋体" w:cs="宋体"/>
                <w:sz w:val="24"/>
                <w:szCs w:val="24"/>
              </w:rPr>
            </w:pPr>
            <w:r>
              <w:rPr>
                <w:rFonts w:hint="eastAsia" w:ascii="宋体" w:hAnsi="宋体" w:eastAsia="宋体" w:cs="宋体"/>
                <w:sz w:val="24"/>
                <w:szCs w:val="24"/>
              </w:rPr>
              <w:t>问询帧</w:t>
            </w:r>
          </w:p>
        </w:tc>
        <w:tc>
          <w:tcPr>
            <w:tcW w:w="7136" w:type="dxa"/>
            <w:gridSpan w:val="8"/>
          </w:tcPr>
          <w:p>
            <w:pPr>
              <w:rPr>
                <w:rFonts w:hint="eastAsia" w:ascii="宋体" w:hAnsi="宋体" w:eastAsia="宋体" w:cs="宋体"/>
                <w:sz w:val="24"/>
                <w:szCs w:val="24"/>
              </w:rPr>
            </w:pPr>
            <w:r>
              <w:rPr>
                <w:rFonts w:hint="eastAsia" w:ascii="宋体" w:hAnsi="宋体" w:eastAsia="宋体" w:cs="宋体"/>
                <w:sz w:val="24"/>
                <w:szCs w:val="24"/>
              </w:rPr>
              <w:t>发送（TX）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jc w:val="center"/>
        </w:trPr>
        <w:tc>
          <w:tcPr>
            <w:tcW w:w="1005" w:type="dxa"/>
          </w:tcPr>
          <w:p>
            <w:pPr>
              <w:rPr>
                <w:rFonts w:hint="eastAsia" w:ascii="宋体" w:hAnsi="宋体" w:eastAsia="宋体" w:cs="宋体"/>
                <w:sz w:val="24"/>
                <w:szCs w:val="24"/>
              </w:rPr>
            </w:pPr>
            <w:r>
              <w:rPr>
                <w:rFonts w:hint="eastAsia" w:ascii="宋体" w:hAnsi="宋体" w:eastAsia="宋体" w:cs="宋体"/>
                <w:sz w:val="24"/>
                <w:szCs w:val="24"/>
              </w:rPr>
              <w:t>起始位</w:t>
            </w:r>
          </w:p>
        </w:tc>
        <w:tc>
          <w:tcPr>
            <w:tcW w:w="720" w:type="dxa"/>
          </w:tcPr>
          <w:p>
            <w:pPr>
              <w:rPr>
                <w:rFonts w:hint="eastAsia" w:ascii="宋体" w:hAnsi="宋体" w:eastAsia="宋体" w:cs="宋体"/>
                <w:sz w:val="24"/>
                <w:szCs w:val="24"/>
              </w:rPr>
            </w:pPr>
            <w:r>
              <w:rPr>
                <w:rFonts w:hint="eastAsia" w:ascii="宋体" w:hAnsi="宋体" w:eastAsia="宋体" w:cs="宋体"/>
                <w:sz w:val="24"/>
                <w:szCs w:val="24"/>
              </w:rPr>
              <w:t>地址</w:t>
            </w:r>
          </w:p>
        </w:tc>
        <w:tc>
          <w:tcPr>
            <w:tcW w:w="1035" w:type="dxa"/>
          </w:tcPr>
          <w:p>
            <w:pPr>
              <w:rPr>
                <w:rFonts w:hint="eastAsia" w:ascii="宋体" w:hAnsi="宋体" w:eastAsia="宋体" w:cs="宋体"/>
                <w:sz w:val="24"/>
                <w:szCs w:val="24"/>
              </w:rPr>
            </w:pPr>
            <w:r>
              <w:rPr>
                <w:rFonts w:hint="eastAsia" w:ascii="宋体" w:hAnsi="宋体" w:eastAsia="宋体" w:cs="宋体"/>
                <w:sz w:val="24"/>
                <w:szCs w:val="24"/>
              </w:rPr>
              <w:t>命令字</w:t>
            </w:r>
          </w:p>
        </w:tc>
        <w:tc>
          <w:tcPr>
            <w:tcW w:w="1236" w:type="dxa"/>
          </w:tcPr>
          <w:p>
            <w:pPr>
              <w:rPr>
                <w:rFonts w:hint="eastAsia" w:ascii="宋体" w:hAnsi="宋体" w:eastAsia="宋体" w:cs="宋体"/>
                <w:sz w:val="24"/>
                <w:szCs w:val="24"/>
              </w:rPr>
            </w:pPr>
            <w:r>
              <w:rPr>
                <w:rFonts w:hint="eastAsia" w:ascii="宋体" w:hAnsi="宋体" w:eastAsia="宋体" w:cs="宋体"/>
                <w:sz w:val="24"/>
                <w:szCs w:val="24"/>
              </w:rPr>
              <w:t>分辨率位</w:t>
            </w:r>
          </w:p>
        </w:tc>
        <w:tc>
          <w:tcPr>
            <w:tcW w:w="765" w:type="dxa"/>
          </w:tcPr>
          <w:p>
            <w:pPr>
              <w:rPr>
                <w:rFonts w:hint="eastAsia" w:ascii="宋体" w:hAnsi="宋体" w:eastAsia="宋体" w:cs="宋体"/>
                <w:sz w:val="24"/>
                <w:szCs w:val="24"/>
              </w:rPr>
            </w:pPr>
            <w:r>
              <w:rPr>
                <w:rFonts w:hint="eastAsia" w:ascii="宋体" w:hAnsi="宋体" w:eastAsia="宋体" w:cs="宋体"/>
                <w:sz w:val="24"/>
                <w:szCs w:val="24"/>
              </w:rPr>
              <w:t>--</w:t>
            </w:r>
          </w:p>
        </w:tc>
        <w:tc>
          <w:tcPr>
            <w:tcW w:w="710" w:type="dxa"/>
          </w:tcPr>
          <w:p>
            <w:pPr>
              <w:rPr>
                <w:rFonts w:hint="eastAsia" w:ascii="宋体" w:hAnsi="宋体" w:eastAsia="宋体" w:cs="宋体"/>
                <w:sz w:val="24"/>
                <w:szCs w:val="24"/>
              </w:rPr>
            </w:pPr>
            <w:r>
              <w:rPr>
                <w:rFonts w:hint="eastAsia" w:ascii="宋体" w:hAnsi="宋体" w:eastAsia="宋体" w:cs="宋体"/>
                <w:sz w:val="24"/>
                <w:szCs w:val="24"/>
              </w:rPr>
              <w:t>--</w:t>
            </w:r>
          </w:p>
        </w:tc>
        <w:tc>
          <w:tcPr>
            <w:tcW w:w="765" w:type="dxa"/>
          </w:tcPr>
          <w:p>
            <w:pPr>
              <w:rPr>
                <w:rFonts w:hint="eastAsia" w:ascii="宋体" w:hAnsi="宋体" w:eastAsia="宋体" w:cs="宋体"/>
                <w:sz w:val="24"/>
                <w:szCs w:val="24"/>
              </w:rPr>
            </w:pPr>
            <w:r>
              <w:rPr>
                <w:rFonts w:hint="eastAsia" w:ascii="宋体" w:hAnsi="宋体" w:eastAsia="宋体" w:cs="宋体"/>
                <w:sz w:val="24"/>
                <w:szCs w:val="24"/>
              </w:rPr>
              <w:t>--</w:t>
            </w:r>
          </w:p>
        </w:tc>
        <w:tc>
          <w:tcPr>
            <w:tcW w:w="840" w:type="dxa"/>
          </w:tcPr>
          <w:p>
            <w:pPr>
              <w:rPr>
                <w:rFonts w:hint="eastAsia" w:ascii="宋体" w:hAnsi="宋体" w:eastAsia="宋体" w:cs="宋体"/>
                <w:sz w:val="24"/>
                <w:szCs w:val="24"/>
              </w:rPr>
            </w:pPr>
            <w:r>
              <w:rPr>
                <w:rFonts w:hint="eastAsia" w:ascii="宋体" w:hAnsi="宋体" w:eastAsia="宋体" w:cs="宋体"/>
                <w:sz w:val="24"/>
                <w:szCs w:val="24"/>
              </w:rPr>
              <w:t>--</w:t>
            </w:r>
          </w:p>
        </w:tc>
        <w:tc>
          <w:tcPr>
            <w:tcW w:w="1065" w:type="dxa"/>
          </w:tcPr>
          <w:p>
            <w:pPr>
              <w:rPr>
                <w:rFonts w:hint="eastAsia" w:ascii="宋体" w:hAnsi="宋体" w:eastAsia="宋体" w:cs="宋体"/>
                <w:sz w:val="24"/>
                <w:szCs w:val="24"/>
              </w:rPr>
            </w:pPr>
            <w:r>
              <w:rPr>
                <w:rFonts w:hint="eastAsia" w:ascii="宋体" w:hAnsi="宋体" w:eastAsia="宋体" w:cs="宋体"/>
                <w:sz w:val="24"/>
                <w:szCs w:val="24"/>
              </w:rPr>
              <w:t>校验和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1005" w:type="dxa"/>
          </w:tcPr>
          <w:p>
            <w:pPr>
              <w:rPr>
                <w:rFonts w:hint="eastAsia" w:ascii="宋体" w:hAnsi="宋体" w:eastAsia="宋体" w:cs="宋体"/>
                <w:sz w:val="24"/>
                <w:szCs w:val="24"/>
              </w:rPr>
            </w:pPr>
            <w:r>
              <w:rPr>
                <w:rFonts w:hint="eastAsia" w:ascii="宋体" w:hAnsi="宋体" w:eastAsia="宋体" w:cs="宋体"/>
                <w:sz w:val="24"/>
                <w:szCs w:val="24"/>
              </w:rPr>
              <w:t>0xFF</w:t>
            </w:r>
          </w:p>
        </w:tc>
        <w:tc>
          <w:tcPr>
            <w:tcW w:w="720" w:type="dxa"/>
          </w:tcPr>
          <w:p>
            <w:pPr>
              <w:rPr>
                <w:rFonts w:hint="eastAsia" w:ascii="宋体" w:hAnsi="宋体" w:eastAsia="宋体" w:cs="宋体"/>
                <w:sz w:val="24"/>
                <w:szCs w:val="24"/>
              </w:rPr>
            </w:pPr>
            <w:r>
              <w:rPr>
                <w:rFonts w:hint="eastAsia" w:ascii="宋体" w:hAnsi="宋体" w:eastAsia="宋体" w:cs="宋体"/>
                <w:sz w:val="24"/>
                <w:szCs w:val="24"/>
              </w:rPr>
              <w:t>0x01</w:t>
            </w:r>
          </w:p>
        </w:tc>
        <w:tc>
          <w:tcPr>
            <w:tcW w:w="1035" w:type="dxa"/>
          </w:tcPr>
          <w:p>
            <w:pPr>
              <w:rPr>
                <w:rFonts w:hint="eastAsia" w:ascii="宋体" w:hAnsi="宋体" w:eastAsia="宋体" w:cs="宋体"/>
                <w:sz w:val="24"/>
                <w:szCs w:val="24"/>
              </w:rPr>
            </w:pPr>
            <w:r>
              <w:rPr>
                <w:rFonts w:hint="eastAsia" w:ascii="宋体" w:hAnsi="宋体" w:eastAsia="宋体" w:cs="宋体"/>
                <w:sz w:val="24"/>
                <w:szCs w:val="24"/>
              </w:rPr>
              <w:t>0X07</w:t>
            </w:r>
          </w:p>
        </w:tc>
        <w:tc>
          <w:tcPr>
            <w:tcW w:w="1236" w:type="dxa"/>
          </w:tcPr>
          <w:p>
            <w:pPr>
              <w:rPr>
                <w:rFonts w:hint="eastAsia" w:ascii="宋体" w:hAnsi="宋体" w:eastAsia="宋体" w:cs="宋体"/>
                <w:sz w:val="24"/>
                <w:szCs w:val="24"/>
              </w:rPr>
            </w:pPr>
            <w:r>
              <w:rPr>
                <w:rFonts w:hint="eastAsia" w:ascii="宋体" w:hAnsi="宋体" w:eastAsia="宋体" w:cs="宋体"/>
                <w:sz w:val="24"/>
                <w:szCs w:val="24"/>
              </w:rPr>
              <w:t>0x00</w:t>
            </w:r>
          </w:p>
        </w:tc>
        <w:tc>
          <w:tcPr>
            <w:tcW w:w="765" w:type="dxa"/>
          </w:tcPr>
          <w:p>
            <w:pPr>
              <w:rPr>
                <w:rFonts w:hint="eastAsia" w:ascii="宋体" w:hAnsi="宋体" w:eastAsia="宋体" w:cs="宋体"/>
                <w:sz w:val="24"/>
                <w:szCs w:val="24"/>
              </w:rPr>
            </w:pPr>
            <w:r>
              <w:rPr>
                <w:rFonts w:hint="eastAsia" w:ascii="宋体" w:hAnsi="宋体" w:eastAsia="宋体" w:cs="宋体"/>
                <w:sz w:val="24"/>
                <w:szCs w:val="24"/>
              </w:rPr>
              <w:t>0x00</w:t>
            </w:r>
          </w:p>
        </w:tc>
        <w:tc>
          <w:tcPr>
            <w:tcW w:w="710" w:type="dxa"/>
          </w:tcPr>
          <w:p>
            <w:pPr>
              <w:rPr>
                <w:rFonts w:hint="eastAsia" w:ascii="宋体" w:hAnsi="宋体" w:eastAsia="宋体" w:cs="宋体"/>
                <w:sz w:val="24"/>
                <w:szCs w:val="24"/>
              </w:rPr>
            </w:pPr>
            <w:r>
              <w:rPr>
                <w:rFonts w:hint="eastAsia" w:ascii="宋体" w:hAnsi="宋体" w:eastAsia="宋体" w:cs="宋体"/>
                <w:sz w:val="24"/>
                <w:szCs w:val="24"/>
              </w:rPr>
              <w:t>0x00</w:t>
            </w:r>
          </w:p>
        </w:tc>
        <w:tc>
          <w:tcPr>
            <w:tcW w:w="765" w:type="dxa"/>
          </w:tcPr>
          <w:p>
            <w:pPr>
              <w:rPr>
                <w:rFonts w:hint="eastAsia" w:ascii="宋体" w:hAnsi="宋体" w:eastAsia="宋体" w:cs="宋体"/>
                <w:sz w:val="24"/>
                <w:szCs w:val="24"/>
              </w:rPr>
            </w:pPr>
            <w:r>
              <w:rPr>
                <w:rFonts w:hint="eastAsia" w:ascii="宋体" w:hAnsi="宋体" w:eastAsia="宋体" w:cs="宋体"/>
                <w:sz w:val="24"/>
                <w:szCs w:val="24"/>
              </w:rPr>
              <w:t>0x00</w:t>
            </w:r>
          </w:p>
        </w:tc>
        <w:tc>
          <w:tcPr>
            <w:tcW w:w="840" w:type="dxa"/>
          </w:tcPr>
          <w:p>
            <w:pPr>
              <w:rPr>
                <w:rFonts w:hint="eastAsia" w:ascii="宋体" w:hAnsi="宋体" w:eastAsia="宋体" w:cs="宋体"/>
                <w:sz w:val="24"/>
                <w:szCs w:val="24"/>
              </w:rPr>
            </w:pPr>
            <w:r>
              <w:rPr>
                <w:rFonts w:hint="eastAsia" w:ascii="宋体" w:hAnsi="宋体" w:eastAsia="宋体" w:cs="宋体"/>
                <w:sz w:val="24"/>
                <w:szCs w:val="24"/>
              </w:rPr>
              <w:t>0x00</w:t>
            </w:r>
          </w:p>
        </w:tc>
        <w:tc>
          <w:tcPr>
            <w:tcW w:w="1065" w:type="dxa"/>
          </w:tcPr>
          <w:p>
            <w:pPr>
              <w:rPr>
                <w:rFonts w:hint="eastAsia" w:ascii="宋体" w:hAnsi="宋体" w:eastAsia="宋体" w:cs="宋体"/>
                <w:sz w:val="24"/>
                <w:szCs w:val="24"/>
              </w:rPr>
            </w:pPr>
            <w:r>
              <w:rPr>
                <w:rFonts w:hint="eastAsia" w:ascii="宋体" w:hAnsi="宋体" w:eastAsia="宋体" w:cs="宋体"/>
                <w:sz w:val="24"/>
                <w:szCs w:val="24"/>
              </w:rPr>
              <w:t>0x07</w:t>
            </w:r>
          </w:p>
        </w:tc>
      </w:tr>
    </w:tbl>
    <w:p>
      <w:pPr>
        <w:rPr>
          <w:rFonts w:hint="eastAsia" w:ascii="宋体" w:hAnsi="宋体" w:eastAsia="宋体" w:cs="宋体"/>
          <w:color w:val="191F25"/>
          <w:sz w:val="24"/>
          <w:szCs w:val="24"/>
          <w:shd w:val="clear" w:color="auto" w:fill="FFFFFF"/>
        </w:rPr>
      </w:pPr>
      <w:r>
        <w:rPr>
          <w:rFonts w:hint="eastAsia" w:ascii="宋体" w:hAnsi="宋体" w:eastAsia="宋体" w:cs="宋体"/>
          <w:sz w:val="24"/>
          <w:szCs w:val="24"/>
        </w:rPr>
        <w:t xml:space="preserve">应答帧：42 4D 00 1C 00 52 00 52 00 6A 08 5A 01 35 00 12 00 00 00 00 00 </w:t>
      </w:r>
      <w:r>
        <w:rPr>
          <w:rFonts w:hint="eastAsia" w:ascii="宋体" w:hAnsi="宋体" w:eastAsia="宋体" w:cs="宋体"/>
          <w:color w:val="191F25"/>
          <w:sz w:val="24"/>
          <w:szCs w:val="24"/>
          <w:shd w:val="clear" w:color="auto" w:fill="FFFFFF"/>
        </w:rPr>
        <w:t xml:space="preserve">00 00 00 00 00 00 00 00 1E 01 75 FF 8D 00 </w:t>
      </w:r>
      <w:r>
        <w:rPr>
          <w:rFonts w:hint="eastAsia" w:ascii="宋体" w:hAnsi="宋体" w:eastAsia="宋体" w:cs="宋体"/>
          <w:color w:val="191F25"/>
          <w:sz w:val="24"/>
          <w:szCs w:val="24"/>
          <w:shd w:val="clear" w:color="auto" w:fill="FFFFFF"/>
          <w:lang w:val="en-US" w:eastAsia="zh-CN"/>
        </w:rPr>
        <w:t>00</w:t>
      </w:r>
      <w:r>
        <w:rPr>
          <w:rFonts w:hint="eastAsia" w:ascii="宋体" w:hAnsi="宋体" w:eastAsia="宋体" w:cs="宋体"/>
          <w:color w:val="191F25"/>
          <w:sz w:val="24"/>
          <w:szCs w:val="24"/>
          <w:shd w:val="clear" w:color="auto" w:fill="FFFFFF"/>
        </w:rPr>
        <w:t xml:space="preserve"> 0</w:t>
      </w:r>
      <w:r>
        <w:rPr>
          <w:rFonts w:hint="eastAsia" w:ascii="宋体" w:hAnsi="宋体" w:eastAsia="宋体" w:cs="宋体"/>
          <w:color w:val="191F25"/>
          <w:sz w:val="24"/>
          <w:szCs w:val="24"/>
          <w:shd w:val="clear" w:color="auto" w:fill="FFFFFF"/>
          <w:lang w:val="en-US" w:eastAsia="zh-CN"/>
        </w:rPr>
        <w:t>0</w:t>
      </w:r>
      <w:r>
        <w:rPr>
          <w:rFonts w:hint="eastAsia" w:ascii="宋体" w:hAnsi="宋体" w:eastAsia="宋体" w:cs="宋体"/>
          <w:color w:val="191F25"/>
          <w:sz w:val="24"/>
          <w:szCs w:val="24"/>
          <w:shd w:val="clear" w:color="auto" w:fill="FFFFFF"/>
        </w:rPr>
        <w:t xml:space="preserve"> </w:t>
      </w:r>
      <w:r>
        <w:rPr>
          <w:rFonts w:hint="eastAsia" w:ascii="宋体" w:hAnsi="宋体" w:eastAsia="宋体" w:cs="宋体"/>
          <w:color w:val="191F25"/>
          <w:sz w:val="24"/>
          <w:szCs w:val="24"/>
          <w:shd w:val="clear" w:color="auto" w:fill="FFFFFF"/>
          <w:lang w:val="en-US" w:eastAsia="zh-CN"/>
        </w:rPr>
        <w:t>00</w:t>
      </w:r>
      <w:r>
        <w:rPr>
          <w:rFonts w:hint="eastAsia" w:ascii="宋体" w:hAnsi="宋体" w:eastAsia="宋体" w:cs="宋体"/>
          <w:color w:val="191F25"/>
          <w:sz w:val="24"/>
          <w:szCs w:val="24"/>
          <w:shd w:val="clear" w:color="auto" w:fill="FFFFFF"/>
        </w:rPr>
        <w:t xml:space="preserve"> 05 FB</w:t>
      </w:r>
    </w:p>
    <w:p>
      <w:pPr>
        <w:pStyle w:val="5"/>
        <w:numPr>
          <w:ilvl w:val="2"/>
          <w:numId w:val="1"/>
        </w:numPr>
      </w:pPr>
      <w:r>
        <w:rPr>
          <w:rFonts w:hint="eastAsia"/>
        </w:rPr>
        <w:t>数据解析说明</w:t>
      </w:r>
    </w:p>
    <w:tbl>
      <w:tblPr>
        <w:tblStyle w:val="10"/>
        <w:tblW w:w="9000" w:type="dxa"/>
        <w:tblInd w:w="0" w:type="dxa"/>
        <w:tblLayout w:type="fixed"/>
        <w:tblCellMar>
          <w:top w:w="0" w:type="dxa"/>
          <w:left w:w="108" w:type="dxa"/>
          <w:bottom w:w="0" w:type="dxa"/>
          <w:right w:w="108" w:type="dxa"/>
        </w:tblCellMar>
      </w:tblPr>
      <w:tblGrid>
        <w:gridCol w:w="1901"/>
        <w:gridCol w:w="1140"/>
        <w:gridCol w:w="5959"/>
      </w:tblGrid>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名称</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说明</w:t>
            </w:r>
          </w:p>
        </w:tc>
        <w:tc>
          <w:tcPr>
            <w:tcW w:w="595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备注</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起始位1</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0x42</w:t>
            </w:r>
          </w:p>
        </w:tc>
        <w:tc>
          <w:tcPr>
            <w:tcW w:w="595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帧头</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起始位2</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0x4D</w:t>
            </w:r>
          </w:p>
        </w:tc>
        <w:tc>
          <w:tcPr>
            <w:tcW w:w="595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帧头</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帧长度高八位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0x00</w:t>
            </w:r>
          </w:p>
        </w:tc>
        <w:tc>
          <w:tcPr>
            <w:tcW w:w="595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帧长度</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帧长度低八位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0x1C</w:t>
            </w:r>
          </w:p>
        </w:tc>
        <w:tc>
          <w:tcPr>
            <w:tcW w:w="5959"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帧长度</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数据1高八位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0x00</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PM1.0质量浓度，单位ug/m³</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数据1低八位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0x52</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数据2高八位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0x00</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PM2.5质量浓度，单位ug/m³</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数据2低八位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0x52</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数据3高八位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0x00</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PM10质量浓度，单位ug/m³</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数据3低八位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0x6A</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数据4高八位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0x08</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表示0.1升空气中直径在0.3um以上颗粒物个数</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数据4低八位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0x5A</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数据5高八位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0x01</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表示0.1升空气中直径在0.5μm以上颗粒物个数</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数据5低八位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0x35</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数据6高八位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0x00</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表示0.1升空气中直径在1.0μm以上颗粒物个数</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数据6低八位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0x12</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数据7高八位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0x00</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表示0.1升空气中直径在2.5μm以上颗粒物个数</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数据7低八位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0x00</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数据8高八位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0x00</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表示0.1升空气中直径在5.0μm以上颗粒物个数</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数据8低八位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0x00</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数据9高八位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0x00</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表示0.1升空气中直径在10.0μm以上颗粒物个数</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数据9低八位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0x00</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数据10高八位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0x00</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r>
              <w:rPr>
                <w:rFonts w:hint="eastAsia" w:ascii="宋体" w:hAnsi="宋体" w:eastAsia="宋体" w:cs="宋体"/>
                <w:color w:val="000000"/>
                <w:sz w:val="24"/>
              </w:rPr>
              <w:t>保留</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数据10低八位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0x00</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数据11高八位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0x00</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数据11低八位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0x00</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数据12高八位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0x00</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数据12低八位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0x00</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数据13高八位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0x00</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数据13低八位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0x1E</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数据14高八位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0x01</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sz w:val="24"/>
              </w:rPr>
              <w:t>湿度（单位%，测量范围</w:t>
            </w:r>
            <w:r>
              <w:rPr>
                <w:rFonts w:hint="eastAsia" w:ascii="宋体" w:hAnsi="宋体" w:eastAsia="宋体" w:cs="宋体"/>
                <w:color w:val="000000"/>
                <w:kern w:val="0"/>
                <w:sz w:val="24"/>
              </w:rPr>
              <w:t>0-</w:t>
            </w:r>
            <w:r>
              <w:rPr>
                <w:rFonts w:hint="eastAsia" w:ascii="宋体" w:hAnsi="宋体" w:eastAsia="宋体" w:cs="宋体"/>
                <w:color w:val="000000"/>
                <w:kern w:val="0"/>
                <w:sz w:val="24"/>
                <w:lang w:val="en-US" w:eastAsia="zh-CN"/>
              </w:rPr>
              <w:t>100</w:t>
            </w:r>
            <w:r>
              <w:rPr>
                <w:rFonts w:hint="eastAsia" w:ascii="宋体" w:hAnsi="宋体" w:eastAsia="宋体" w:cs="宋体"/>
                <w:color w:val="000000"/>
                <w:kern w:val="0"/>
                <w:sz w:val="24"/>
              </w:rPr>
              <w:t>%RH</w:t>
            </w:r>
            <w:r>
              <w:rPr>
                <w:rFonts w:hint="eastAsia" w:ascii="宋体" w:hAnsi="宋体" w:eastAsia="宋体" w:cs="宋体"/>
                <w:color w:val="000000"/>
                <w:sz w:val="24"/>
              </w:rPr>
              <w:t>）</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数据14低八位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0x75</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数据15高八位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0xFF</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sz w:val="24"/>
              </w:rPr>
              <w:t>温度（单位℃,测量范围-10-60℃）</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数据15低八位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0x8D</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数据16高八位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0x00</w:t>
            </w:r>
          </w:p>
        </w:tc>
        <w:tc>
          <w:tcPr>
            <w:tcW w:w="5959" w:type="dxa"/>
            <w:vMerge w:val="restart"/>
            <w:tcBorders>
              <w:top w:val="single" w:color="000000" w:sz="8" w:space="0"/>
              <w:left w:val="single" w:color="000000" w:sz="8" w:space="0"/>
              <w:right w:val="single" w:color="000000" w:sz="8" w:space="0"/>
            </w:tcBorders>
            <w:shd w:val="clear" w:color="auto" w:fill="FFFFFF"/>
            <w:vAlign w:val="center"/>
          </w:tcPr>
          <w:p>
            <w:pPr>
              <w:widowControl/>
              <w:jc w:val="lef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保留</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数据16低八位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hint="default" w:ascii="宋体" w:hAnsi="宋体" w:eastAsia="宋体" w:cs="宋体"/>
                <w:color w:val="000000"/>
                <w:sz w:val="24"/>
                <w:lang w:val="en-US" w:eastAsia="zh-CN"/>
              </w:rPr>
            </w:pPr>
            <w:r>
              <w:rPr>
                <w:rFonts w:hint="eastAsia" w:ascii="宋体" w:hAnsi="宋体" w:eastAsia="宋体" w:cs="宋体"/>
                <w:color w:val="000000"/>
                <w:kern w:val="0"/>
                <w:sz w:val="24"/>
              </w:rPr>
              <w:t>0x</w:t>
            </w:r>
            <w:r>
              <w:rPr>
                <w:rFonts w:hint="eastAsia" w:ascii="宋体" w:hAnsi="宋体" w:eastAsia="宋体" w:cs="宋体"/>
                <w:color w:val="000000"/>
                <w:kern w:val="0"/>
                <w:sz w:val="24"/>
                <w:lang w:val="en-US" w:eastAsia="zh-CN"/>
              </w:rPr>
              <w:t>00</w:t>
            </w:r>
          </w:p>
        </w:tc>
        <w:tc>
          <w:tcPr>
            <w:tcW w:w="5959" w:type="dxa"/>
            <w:vMerge w:val="continue"/>
            <w:tcBorders>
              <w:left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数据17高八位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hint="default" w:ascii="宋体" w:hAnsi="宋体" w:eastAsia="宋体" w:cs="宋体"/>
                <w:color w:val="000000"/>
                <w:sz w:val="24"/>
                <w:lang w:val="en-US" w:eastAsia="zh-CN"/>
              </w:rPr>
            </w:pPr>
            <w:r>
              <w:rPr>
                <w:rFonts w:hint="eastAsia" w:ascii="宋体" w:hAnsi="宋体" w:eastAsia="宋体" w:cs="宋体"/>
                <w:color w:val="000000"/>
                <w:kern w:val="0"/>
                <w:sz w:val="24"/>
              </w:rPr>
              <w:t>0x</w:t>
            </w:r>
            <w:r>
              <w:rPr>
                <w:rFonts w:hint="eastAsia" w:ascii="宋体" w:hAnsi="宋体" w:eastAsia="宋体" w:cs="宋体"/>
                <w:color w:val="000000"/>
                <w:kern w:val="0"/>
                <w:sz w:val="24"/>
                <w:lang w:val="en-US" w:eastAsia="zh-CN"/>
              </w:rPr>
              <w:t>00</w:t>
            </w:r>
          </w:p>
        </w:tc>
        <w:tc>
          <w:tcPr>
            <w:tcW w:w="5959" w:type="dxa"/>
            <w:vMerge w:val="continue"/>
            <w:tcBorders>
              <w:left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sz w:val="24"/>
              </w:rPr>
            </w:pPr>
            <w:r>
              <w:rPr>
                <w:rFonts w:hint="eastAsia" w:ascii="宋体" w:hAnsi="宋体" w:eastAsia="宋体" w:cs="宋体"/>
                <w:b/>
                <w:bCs/>
                <w:color w:val="000000"/>
                <w:kern w:val="0"/>
                <w:sz w:val="24"/>
              </w:rPr>
              <w:t>数据17低八位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hint="default" w:ascii="宋体" w:hAnsi="宋体" w:eastAsia="宋体" w:cs="宋体"/>
                <w:color w:val="000000"/>
                <w:sz w:val="24"/>
                <w:lang w:val="en-US" w:eastAsia="zh-CN"/>
              </w:rPr>
            </w:pPr>
            <w:r>
              <w:rPr>
                <w:rFonts w:hint="eastAsia" w:ascii="宋体" w:hAnsi="宋体" w:eastAsia="宋体" w:cs="宋体"/>
                <w:color w:val="000000"/>
                <w:kern w:val="0"/>
                <w:sz w:val="24"/>
              </w:rPr>
              <w:t>0x</w:t>
            </w:r>
            <w:r>
              <w:rPr>
                <w:rFonts w:hint="eastAsia" w:ascii="宋体" w:hAnsi="宋体" w:eastAsia="宋体" w:cs="宋体"/>
                <w:color w:val="000000"/>
                <w:kern w:val="0"/>
                <w:sz w:val="24"/>
                <w:lang w:val="en-US" w:eastAsia="zh-CN"/>
              </w:rPr>
              <w:t>00</w:t>
            </w:r>
          </w:p>
        </w:tc>
        <w:tc>
          <w:tcPr>
            <w:tcW w:w="5959" w:type="dxa"/>
            <w:vMerge w:val="continue"/>
            <w:tcBorders>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校验和高八位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0x05</w:t>
            </w:r>
          </w:p>
        </w:tc>
        <w:tc>
          <w:tcPr>
            <w:tcW w:w="5959" w:type="dxa"/>
            <w:vMerge w:val="restart"/>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sz w:val="24"/>
              </w:rPr>
            </w:pPr>
            <w:r>
              <w:rPr>
                <w:rFonts w:hint="eastAsia" w:ascii="宋体" w:hAnsi="宋体" w:eastAsia="宋体" w:cs="宋体"/>
                <w:color w:val="000000"/>
                <w:kern w:val="0"/>
                <w:sz w:val="24"/>
              </w:rPr>
              <w:t>总加和校验</w:t>
            </w:r>
          </w:p>
        </w:tc>
      </w:tr>
      <w:tr>
        <w:tblPrEx>
          <w:tblCellMar>
            <w:top w:w="0" w:type="dxa"/>
            <w:left w:w="108" w:type="dxa"/>
            <w:bottom w:w="0" w:type="dxa"/>
            <w:right w:w="108" w:type="dxa"/>
          </w:tblCellMar>
        </w:tblPrEx>
        <w:tc>
          <w:tcPr>
            <w:tcW w:w="1901"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b/>
                <w:bCs/>
                <w:color w:val="000000"/>
                <w:kern w:val="0"/>
                <w:sz w:val="24"/>
              </w:rPr>
            </w:pPr>
            <w:r>
              <w:rPr>
                <w:rFonts w:hint="eastAsia" w:ascii="宋体" w:hAnsi="宋体" w:eastAsia="宋体" w:cs="宋体"/>
                <w:b/>
                <w:bCs/>
                <w:color w:val="000000"/>
                <w:kern w:val="0"/>
                <w:sz w:val="24"/>
              </w:rPr>
              <w:t>校验和低八位</w:t>
            </w:r>
          </w:p>
        </w:tc>
        <w:tc>
          <w:tcPr>
            <w:tcW w:w="1140" w:type="dxa"/>
            <w:tcBorders>
              <w:top w:val="single" w:color="000000" w:sz="8" w:space="0"/>
              <w:left w:val="single" w:color="000000" w:sz="8" w:space="0"/>
              <w:bottom w:val="single" w:color="000000" w:sz="8" w:space="0"/>
              <w:right w:val="single" w:color="000000" w:sz="8" w:space="0"/>
            </w:tcBorders>
            <w:shd w:val="clear" w:color="auto" w:fill="FFFFFF"/>
            <w:vAlign w:val="center"/>
          </w:tcPr>
          <w:p>
            <w:pPr>
              <w:widowControl/>
              <w:jc w:val="left"/>
              <w:rPr>
                <w:rFonts w:ascii="宋体" w:hAnsi="宋体" w:eastAsia="宋体" w:cs="宋体"/>
                <w:color w:val="000000"/>
                <w:kern w:val="0"/>
                <w:sz w:val="24"/>
              </w:rPr>
            </w:pPr>
            <w:r>
              <w:rPr>
                <w:rFonts w:hint="eastAsia" w:ascii="宋体" w:hAnsi="宋体" w:eastAsia="宋体" w:cs="宋体"/>
                <w:color w:val="000000"/>
                <w:kern w:val="0"/>
                <w:sz w:val="24"/>
              </w:rPr>
              <w:t>0xFB</w:t>
            </w:r>
          </w:p>
        </w:tc>
        <w:tc>
          <w:tcPr>
            <w:tcW w:w="5959" w:type="dxa"/>
            <w:vMerge w:val="continue"/>
            <w:tcBorders>
              <w:top w:val="single" w:color="000000" w:sz="8" w:space="0"/>
              <w:left w:val="single" w:color="000000" w:sz="8" w:space="0"/>
              <w:bottom w:val="single" w:color="000000" w:sz="8" w:space="0"/>
              <w:right w:val="single" w:color="000000" w:sz="8" w:space="0"/>
            </w:tcBorders>
            <w:shd w:val="clear" w:color="auto" w:fill="FFFFFF"/>
            <w:vAlign w:val="center"/>
          </w:tcPr>
          <w:p>
            <w:pPr>
              <w:rPr>
                <w:rFonts w:ascii="宋体" w:hAnsi="宋体" w:eastAsia="宋体" w:cs="宋体"/>
                <w:color w:val="000000"/>
                <w:sz w:val="24"/>
              </w:rPr>
            </w:pPr>
          </w:p>
        </w:tc>
      </w:tr>
    </w:tbl>
    <w:p>
      <w:pPr>
        <w:pStyle w:val="3"/>
        <w:numPr>
          <w:ilvl w:val="0"/>
          <w:numId w:val="1"/>
        </w:numPr>
      </w:pPr>
      <w:r>
        <w:rPr>
          <w:rFonts w:hint="eastAsia"/>
        </w:rPr>
        <w:t>附录</w:t>
      </w:r>
    </w:p>
    <w:p>
      <w:pPr>
        <w:pStyle w:val="4"/>
        <w:numPr>
          <w:ilvl w:val="1"/>
          <w:numId w:val="1"/>
        </w:numPr>
      </w:pPr>
      <w:r>
        <w:rPr>
          <w:rFonts w:hint="eastAsia"/>
        </w:rPr>
        <w:t>使用注意事项</w:t>
      </w:r>
    </w:p>
    <w:p>
      <w:pPr>
        <w:widowControl/>
        <w:tabs>
          <w:tab w:val="left" w:pos="0"/>
        </w:tabs>
        <w:ind w:firstLine="480" w:firstLineChars="200"/>
        <w:jc w:val="left"/>
        <w:rPr>
          <w:rFonts w:ascii="宋体" w:hAnsi="宋体" w:eastAsia="宋体" w:cs="宋体"/>
          <w:color w:val="000000"/>
          <w:kern w:val="0"/>
          <w:sz w:val="24"/>
        </w:rPr>
      </w:pPr>
      <w:r>
        <w:rPr>
          <w:rFonts w:hint="eastAsia" w:ascii="宋体" w:hAnsi="宋体" w:eastAsia="宋体" w:cs="宋体"/>
          <w:color w:val="000000"/>
          <w:kern w:val="0"/>
          <w:sz w:val="24"/>
        </w:rPr>
        <w:t>本产品是作为家电产品配套用途而制造，对于医疗、矿业、防灾等需要高安全性、依赖性等用途时，请不要使用；</w:t>
      </w:r>
    </w:p>
    <w:p>
      <w:pPr>
        <w:widowControl/>
        <w:tabs>
          <w:tab w:val="left" w:pos="0"/>
        </w:tabs>
        <w:ind w:firstLine="480" w:firstLineChars="200"/>
        <w:jc w:val="left"/>
        <w:rPr>
          <w:rFonts w:ascii="宋体" w:hAnsi="宋体" w:eastAsia="宋体" w:cs="宋体"/>
          <w:sz w:val="24"/>
        </w:rPr>
      </w:pPr>
      <w:r>
        <w:rPr>
          <w:rFonts w:hint="eastAsia" w:ascii="宋体" w:hAnsi="宋体" w:eastAsia="宋体" w:cs="宋体"/>
          <w:color w:val="000000"/>
          <w:kern w:val="0"/>
          <w:sz w:val="24"/>
        </w:rPr>
        <w:t>本产品采用金属等无静电吸附材料，避免在含有大量尘埃恶劣环境下工作；传感器使用结束后，建议关闭采样口。</w:t>
      </w:r>
      <w:bookmarkStart w:id="0" w:name="_GoBack"/>
      <w:bookmarkEnd w:id="0"/>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pgNumType w:fmt="decimal"/>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hint="eastAsia" w:eastAsia="微软雅黑"/>
        <w:lang w:val="en-US" w:eastAsia="zh-CN"/>
      </w:rPr>
    </w:pPr>
    <w:r>
      <w:rPr>
        <w:sz w:val="21"/>
      </w:rPr>
      <w:pict>
        <v:shape id="_x0000_s3091" o:spid="_x0000_s3091"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hint="default" w:eastAsia="微软雅黑"/>
        <w:lang w:val="en-US" w:eastAsia="zh-CN"/>
      </w:rPr>
    </w:pPr>
    <w:r>
      <w:rPr>
        <w:sz w:val="21"/>
      </w:rPr>
      <w:pict>
        <v:shape id="_x0000_s3092" o:spid="_x0000_s3092" o:spt="202" type="#_x0000_t202" style="position:absolute;left:0pt;margin-top:0pt;height:144pt;width:144pt;mso-position-horizontal:outside;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21"/>
      </w:rPr>
      <w:pict>
        <v:shape id="_x0000_s3093" o:spid="_x0000_s3093" o:spt="202" type="#_x0000_t202" style="position:absolute;left:0pt;margin-top:0pt;height:144pt;width:144pt;mso-position-horizontal:outside;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pPr>
                  <w:pStyle w:val="7"/>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single" w:color="auto" w:sz="4" w:space="1"/>
      </w:pBdr>
      <w:wordWrap w:val="0"/>
      <w:jc w:val="right"/>
      <w:rPr>
        <w:sz w:val="32"/>
        <w:szCs w:val="32"/>
      </w:rPr>
    </w:pPr>
    <w:r>
      <w:rPr>
        <w:rFonts w:hint="eastAsia" w:ascii="微软雅黑" w:hAnsi="微软雅黑" w:eastAsia="微软雅黑"/>
        <w:color w:val="00B0F0"/>
        <w:sz w:val="32"/>
        <w:szCs w:val="32"/>
      </w:rPr>
      <w:t>一站式物联网供应平台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single" w:color="auto" w:sz="4" w:space="1"/>
      </w:pBdr>
      <w:jc w:val="left"/>
      <w:rPr>
        <w:rFonts w:hint="eastAsia" w:ascii="微软雅黑" w:hAnsi="微软雅黑" w:eastAsia="微软雅黑" w:cs="微软雅黑"/>
        <w:color w:val="00B0F0"/>
        <w:sz w:val="32"/>
        <w:szCs w:val="32"/>
      </w:rPr>
    </w:pPr>
    <w:r>
      <w:drawing>
        <wp:anchor distT="0" distB="0" distL="114300" distR="114300" simplePos="0" relativeHeight="251658240" behindDoc="1" locked="0" layoutInCell="1" allowOverlap="1">
          <wp:simplePos x="0" y="0"/>
          <wp:positionH relativeFrom="page">
            <wp:posOffset>759460</wp:posOffset>
          </wp:positionH>
          <wp:positionV relativeFrom="page">
            <wp:posOffset>551815</wp:posOffset>
          </wp:positionV>
          <wp:extent cx="3636010" cy="413385"/>
          <wp:effectExtent l="0" t="0" r="0" b="5080"/>
          <wp:wrapNone/>
          <wp:docPr id="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6"/>
                  <pic:cNvPicPr>
                    <a:picLocks noChangeAspect="1"/>
                  </pic:cNvPicPr>
                </pic:nvPicPr>
                <pic:blipFill>
                  <a:blip r:embed="rId1"/>
                  <a:stretch>
                    <a:fillRect/>
                  </a:stretch>
                </pic:blipFill>
                <pic:spPr>
                  <a:xfrm>
                    <a:off x="0" y="0"/>
                    <a:ext cx="3636010" cy="413385"/>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9926E8"/>
    <w:multiLevelType w:val="singleLevel"/>
    <w:tmpl w:val="979926E8"/>
    <w:lvl w:ilvl="0" w:tentative="0">
      <w:start w:val="1"/>
      <w:numFmt w:val="bullet"/>
      <w:lvlText w:val=""/>
      <w:lvlJc w:val="left"/>
      <w:pPr>
        <w:ind w:left="420" w:hanging="420"/>
      </w:pPr>
      <w:rPr>
        <w:rFonts w:hint="default" w:ascii="Wingdings" w:hAnsi="Wingdings"/>
      </w:rPr>
    </w:lvl>
  </w:abstractNum>
  <w:abstractNum w:abstractNumId="1">
    <w:nsid w:val="D86A012B"/>
    <w:multiLevelType w:val="multilevel"/>
    <w:tmpl w:val="D86A012B"/>
    <w:lvl w:ilvl="0" w:tentative="0">
      <w:start w:val="1"/>
      <w:numFmt w:val="decimal"/>
      <w:suff w:val="nothing"/>
      <w:lvlText w:val="第%1章 "/>
      <w:lvlJc w:val="left"/>
      <w:pPr>
        <w:tabs>
          <w:tab w:val="left" w:pos="0"/>
        </w:tabs>
        <w:ind w:left="425" w:hanging="425"/>
      </w:pPr>
      <w:rPr>
        <w:rFonts w:hint="default" w:ascii="宋体" w:hAnsi="宋体" w:eastAsia="宋体" w:cs="宋体"/>
      </w:rPr>
    </w:lvl>
    <w:lvl w:ilvl="1" w:tentative="0">
      <w:start w:val="1"/>
      <w:numFmt w:val="decimal"/>
      <w:isLgl/>
      <w:lvlText w:val="%1.%2."/>
      <w:lvlJc w:val="left"/>
      <w:pPr>
        <w:ind w:left="567" w:hanging="567"/>
      </w:pPr>
      <w:rPr>
        <w:rFonts w:hint="eastAsia"/>
      </w:rPr>
    </w:lvl>
    <w:lvl w:ilvl="2" w:tentative="0">
      <w:start w:val="1"/>
      <w:numFmt w:val="decimal"/>
      <w:isLgl/>
      <w:lvlText w:val="%1.%2.%3."/>
      <w:lvlJc w:val="left"/>
      <w:pPr>
        <w:ind w:left="709" w:hanging="709"/>
      </w:pPr>
      <w:rPr>
        <w:rFonts w:hint="eastAsia"/>
      </w:rPr>
    </w:lvl>
    <w:lvl w:ilvl="3" w:tentative="0">
      <w:start w:val="1"/>
      <w:numFmt w:val="decimal"/>
      <w:isLgl/>
      <w:lvlText w:val="%1.%2.%3.%4."/>
      <w:lvlJc w:val="left"/>
      <w:pPr>
        <w:ind w:left="850" w:hanging="850"/>
      </w:pPr>
      <w:rPr>
        <w:rFonts w:hint="eastAsia"/>
      </w:rPr>
    </w:lvl>
    <w:lvl w:ilvl="4" w:tentative="0">
      <w:start w:val="1"/>
      <w:numFmt w:val="decimal"/>
      <w:isLgl/>
      <w:lvlText w:val="%1.%2.%3.%4.%5."/>
      <w:lvlJc w:val="left"/>
      <w:pPr>
        <w:ind w:left="991" w:hanging="991"/>
      </w:pPr>
      <w:rPr>
        <w:rFonts w:hint="eastAsia"/>
      </w:rPr>
    </w:lvl>
    <w:lvl w:ilvl="5" w:tentative="0">
      <w:start w:val="1"/>
      <w:numFmt w:val="decimal"/>
      <w:isLgl/>
      <w:lvlText w:val="%1.%2.%3.%4.%5.%6."/>
      <w:lvlJc w:val="left"/>
      <w:pPr>
        <w:ind w:left="1134" w:hanging="1134"/>
      </w:pPr>
      <w:rPr>
        <w:rFonts w:hint="eastAsia"/>
      </w:rPr>
    </w:lvl>
    <w:lvl w:ilvl="6" w:tentative="0">
      <w:start w:val="1"/>
      <w:numFmt w:val="decimal"/>
      <w:isLgl/>
      <w:lvlText w:val="%1.%2.%3.%4.%5.%6.%7."/>
      <w:lvlJc w:val="left"/>
      <w:pPr>
        <w:ind w:left="1275" w:hanging="1275"/>
      </w:pPr>
      <w:rPr>
        <w:rFonts w:hint="eastAsia"/>
      </w:rPr>
    </w:lvl>
    <w:lvl w:ilvl="7" w:tentative="0">
      <w:start w:val="1"/>
      <w:numFmt w:val="decimal"/>
      <w:isLgl/>
      <w:lvlText w:val="%1.%2.%3.%4.%5.%6.%7.%8."/>
      <w:lvlJc w:val="left"/>
      <w:pPr>
        <w:ind w:left="1418" w:hanging="1418"/>
      </w:pPr>
      <w:rPr>
        <w:rFonts w:hint="eastAsia"/>
      </w:rPr>
    </w:lvl>
    <w:lvl w:ilvl="8" w:tentative="0">
      <w:start w:val="1"/>
      <w:numFmt w:val="decimal"/>
      <w:isLgl/>
      <w:lvlText w:val="%1.%2.%3.%4.%5.%6.%7.%8.%9."/>
      <w:lvlJc w:val="left"/>
      <w:pPr>
        <w:ind w:left="1558" w:hanging="1558"/>
      </w:pPr>
      <w:rPr>
        <w:rFonts w:hint="eastAsia"/>
      </w:rPr>
    </w:lvl>
  </w:abstractNum>
  <w:abstractNum w:abstractNumId="2">
    <w:nsid w:val="E26FCF77"/>
    <w:multiLevelType w:val="singleLevel"/>
    <w:tmpl w:val="E26FCF77"/>
    <w:lvl w:ilvl="0" w:tentative="0">
      <w:start w:val="1"/>
      <w:numFmt w:val="decimal"/>
      <w:lvlText w:val="(%1)"/>
      <w:lvlJc w:val="left"/>
      <w:pPr>
        <w:ind w:left="425" w:hanging="425"/>
      </w:pPr>
      <w:rPr>
        <w:rFonts w:hint="default"/>
      </w:rPr>
    </w:lvl>
  </w:abstractNum>
  <w:abstractNum w:abstractNumId="3">
    <w:nsid w:val="7337F6A9"/>
    <w:multiLevelType w:val="singleLevel"/>
    <w:tmpl w:val="7337F6A9"/>
    <w:lvl w:ilvl="0" w:tentative="0">
      <w:start w:val="1"/>
      <w:numFmt w:val="decimal"/>
      <w:lvlText w:val="(%1)"/>
      <w:lvlJc w:val="left"/>
      <w:pPr>
        <w:ind w:left="425" w:hanging="425"/>
      </w:pPr>
      <w:rPr>
        <w:rFont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420"/>
  <w:evenAndOddHeaders w:val="1"/>
  <w:drawingGridVerticalSpacing w:val="156"/>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172A27"/>
    <w:rsid w:val="001B048E"/>
    <w:rsid w:val="001D722D"/>
    <w:rsid w:val="004D4E54"/>
    <w:rsid w:val="008F57FE"/>
    <w:rsid w:val="00B06CA8"/>
    <w:rsid w:val="00FA300A"/>
    <w:rsid w:val="04A60333"/>
    <w:rsid w:val="0675661C"/>
    <w:rsid w:val="07427E0E"/>
    <w:rsid w:val="07B81111"/>
    <w:rsid w:val="093F603B"/>
    <w:rsid w:val="1BE57F78"/>
    <w:rsid w:val="1C784E3F"/>
    <w:rsid w:val="1F257435"/>
    <w:rsid w:val="219C6C12"/>
    <w:rsid w:val="25BF7228"/>
    <w:rsid w:val="26EC6F03"/>
    <w:rsid w:val="2CBB2DEC"/>
    <w:rsid w:val="301F65AD"/>
    <w:rsid w:val="3F171315"/>
    <w:rsid w:val="49367E97"/>
    <w:rsid w:val="4C6900A8"/>
    <w:rsid w:val="4D054A3B"/>
    <w:rsid w:val="55C85BE8"/>
    <w:rsid w:val="5CB55023"/>
    <w:rsid w:val="5FB533FE"/>
    <w:rsid w:val="618E74E9"/>
    <w:rsid w:val="61AA6AD8"/>
    <w:rsid w:val="6DD84A91"/>
    <w:rsid w:val="75A8183A"/>
    <w:rsid w:val="79806FF7"/>
    <w:rsid w:val="7A00224D"/>
    <w:rsid w:val="7B82796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4"/>
      <w:szCs w:val="24"/>
      <w:lang w:val="en-US" w:eastAsia="zh-CN" w:bidi="ar-SA"/>
    </w:rPr>
  </w:style>
  <w:style w:type="paragraph" w:styleId="2">
    <w:name w:val="heading 1"/>
    <w:basedOn w:val="1"/>
    <w:next w:val="1"/>
    <w:qFormat/>
    <w:uiPriority w:val="0"/>
    <w:pPr>
      <w:keepNext/>
      <w:keepLines/>
      <w:spacing w:line="576" w:lineRule="auto"/>
      <w:outlineLvl w:val="0"/>
    </w:pPr>
    <w:rPr>
      <w:b/>
      <w:kern w:val="44"/>
      <w:sz w:val="44"/>
    </w:rPr>
  </w:style>
  <w:style w:type="paragraph" w:styleId="3">
    <w:name w:val="heading 2"/>
    <w:basedOn w:val="1"/>
    <w:next w:val="1"/>
    <w:unhideWhenUsed/>
    <w:qFormat/>
    <w:uiPriority w:val="0"/>
    <w:pPr>
      <w:keepNext/>
      <w:keepLines/>
      <w:spacing w:line="413" w:lineRule="auto"/>
      <w:outlineLvl w:val="1"/>
    </w:pPr>
    <w:rPr>
      <w:rFonts w:ascii="Arial" w:hAnsi="Arial" w:eastAsia="黑体"/>
      <w:sz w:val="36"/>
    </w:rPr>
  </w:style>
  <w:style w:type="paragraph" w:styleId="4">
    <w:name w:val="heading 3"/>
    <w:basedOn w:val="1"/>
    <w:next w:val="1"/>
    <w:unhideWhenUsed/>
    <w:qFormat/>
    <w:uiPriority w:val="0"/>
    <w:pPr>
      <w:keepNext/>
      <w:keepLines/>
      <w:outlineLvl w:val="2"/>
    </w:pPr>
    <w:rPr>
      <w:rFonts w:eastAsia="黑体" w:asciiTheme="minorAscii" w:hAnsiTheme="minorAscii"/>
      <w:sz w:val="32"/>
    </w:rPr>
  </w:style>
  <w:style w:type="paragraph" w:styleId="5">
    <w:name w:val="heading 4"/>
    <w:basedOn w:val="1"/>
    <w:next w:val="1"/>
    <w:unhideWhenUsed/>
    <w:qFormat/>
    <w:uiPriority w:val="0"/>
    <w:pPr>
      <w:keepNext/>
      <w:keepLines/>
      <w:spacing w:line="372" w:lineRule="auto"/>
      <w:outlineLvl w:val="3"/>
    </w:pPr>
    <w:rPr>
      <w:rFonts w:ascii="Arial" w:hAnsi="Arial" w:eastAsia="黑体"/>
      <w:sz w:val="28"/>
    </w:rPr>
  </w:style>
  <w:style w:type="character" w:default="1" w:styleId="11">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17"/>
    <w:qFormat/>
    <w:uiPriority w:val="0"/>
    <w:rPr>
      <w:sz w:val="18"/>
      <w:szCs w:val="18"/>
    </w:rPr>
  </w:style>
  <w:style w:type="paragraph" w:styleId="7">
    <w:name w:val="footer"/>
    <w:basedOn w:val="1"/>
    <w:link w:val="19"/>
    <w:qFormat/>
    <w:uiPriority w:val="0"/>
    <w:pPr>
      <w:tabs>
        <w:tab w:val="center" w:pos="4153"/>
        <w:tab w:val="right" w:pos="8306"/>
      </w:tabs>
      <w:snapToGrid w:val="0"/>
      <w:jc w:val="left"/>
    </w:pPr>
    <w:rPr>
      <w:rFonts w:ascii="微软雅黑" w:hAnsi="微软雅黑" w:eastAsia="微软雅黑"/>
      <w:b/>
      <w:color w:val="00B0F0"/>
      <w:sz w:val="21"/>
      <w:szCs w:val="18"/>
    </w:rPr>
  </w:style>
  <w:style w:type="paragraph" w:styleId="8">
    <w:name w:val="header"/>
    <w:basedOn w:val="1"/>
    <w:link w:val="18"/>
    <w:qFormat/>
    <w:uiPriority w:val="0"/>
    <w:pPr>
      <w:pBdr>
        <w:bottom w:val="single" w:color="auto" w:sz="6" w:space="1"/>
      </w:pBdr>
      <w:tabs>
        <w:tab w:val="center" w:pos="4153"/>
        <w:tab w:val="right" w:pos="8306"/>
      </w:tabs>
      <w:snapToGrid w:val="0"/>
      <w:jc w:val="center"/>
    </w:pPr>
    <w:rPr>
      <w:sz w:val="18"/>
      <w:szCs w:val="18"/>
    </w:rPr>
  </w:style>
  <w:style w:type="paragraph" w:styleId="9">
    <w:name w:val="Body Text First Indent"/>
    <w:basedOn w:val="1"/>
    <w:qFormat/>
    <w:uiPriority w:val="0"/>
    <w:pPr>
      <w:ind w:firstLine="498" w:firstLineChars="200"/>
    </w:pPr>
  </w:style>
  <w:style w:type="character" w:customStyle="1" w:styleId="12">
    <w:name w:val="fontstyle01"/>
    <w:basedOn w:val="11"/>
    <w:qFormat/>
    <w:uiPriority w:val="0"/>
    <w:rPr>
      <w:rFonts w:ascii="Calibri" w:hAnsi="Calibri" w:cs="Calibri"/>
      <w:b/>
      <w:color w:val="000000"/>
      <w:sz w:val="30"/>
      <w:szCs w:val="30"/>
    </w:rPr>
  </w:style>
  <w:style w:type="character" w:customStyle="1" w:styleId="13">
    <w:name w:val="fontstyle21"/>
    <w:basedOn w:val="11"/>
    <w:qFormat/>
    <w:uiPriority w:val="0"/>
    <w:rPr>
      <w:rFonts w:hint="eastAsia" w:ascii="宋体" w:hAnsi="宋体" w:eastAsia="宋体" w:cs="宋体"/>
      <w:color w:val="000000"/>
      <w:sz w:val="30"/>
      <w:szCs w:val="30"/>
    </w:rPr>
  </w:style>
  <w:style w:type="character" w:customStyle="1" w:styleId="14">
    <w:name w:val="fontstyle31"/>
    <w:basedOn w:val="11"/>
    <w:qFormat/>
    <w:uiPriority w:val="0"/>
    <w:rPr>
      <w:rFonts w:ascii="Wingdings" w:hAnsi="Wingdings" w:cs="Wingdings"/>
      <w:color w:val="000000"/>
      <w:sz w:val="28"/>
      <w:szCs w:val="28"/>
    </w:rPr>
  </w:style>
  <w:style w:type="character" w:customStyle="1" w:styleId="15">
    <w:name w:val="fontstyle41"/>
    <w:basedOn w:val="11"/>
    <w:qFormat/>
    <w:uiPriority w:val="0"/>
    <w:rPr>
      <w:rFonts w:hint="default" w:ascii="Calibri" w:hAnsi="Calibri" w:cs="Calibri"/>
      <w:color w:val="000000"/>
      <w:sz w:val="28"/>
      <w:szCs w:val="28"/>
    </w:rPr>
  </w:style>
  <w:style w:type="character" w:customStyle="1" w:styleId="16">
    <w:name w:val="fontstyle51"/>
    <w:basedOn w:val="11"/>
    <w:qFormat/>
    <w:uiPriority w:val="0"/>
    <w:rPr>
      <w:rFonts w:ascii="Wingdings" w:hAnsi="Wingdings" w:cs="Wingdings"/>
      <w:color w:val="000000"/>
      <w:sz w:val="28"/>
      <w:szCs w:val="28"/>
    </w:rPr>
  </w:style>
  <w:style w:type="character" w:customStyle="1" w:styleId="17">
    <w:name w:val="批注框文本 Char"/>
    <w:basedOn w:val="11"/>
    <w:link w:val="6"/>
    <w:qFormat/>
    <w:uiPriority w:val="0"/>
    <w:rPr>
      <w:rFonts w:asciiTheme="minorHAnsi" w:hAnsiTheme="minorHAnsi" w:eastAsiaTheme="minorEastAsia" w:cstheme="minorBidi"/>
      <w:kern w:val="2"/>
      <w:sz w:val="18"/>
      <w:szCs w:val="18"/>
    </w:rPr>
  </w:style>
  <w:style w:type="character" w:customStyle="1" w:styleId="18">
    <w:name w:val="页眉 Char"/>
    <w:basedOn w:val="11"/>
    <w:link w:val="8"/>
    <w:qFormat/>
    <w:uiPriority w:val="0"/>
    <w:rPr>
      <w:rFonts w:asciiTheme="minorHAnsi" w:hAnsiTheme="minorHAnsi" w:eastAsiaTheme="minorEastAsia" w:cstheme="minorBidi"/>
      <w:kern w:val="2"/>
      <w:sz w:val="18"/>
      <w:szCs w:val="18"/>
    </w:rPr>
  </w:style>
  <w:style w:type="character" w:customStyle="1" w:styleId="19">
    <w:name w:val="页脚 Char"/>
    <w:basedOn w:val="11"/>
    <w:link w:val="7"/>
    <w:qFormat/>
    <w:uiPriority w:val="0"/>
    <w:rPr>
      <w:rFonts w:ascii="微软雅黑" w:hAnsi="微软雅黑" w:eastAsia="微软雅黑" w:cstheme="minorBidi"/>
      <w:b/>
      <w:color w:val="00B0F0"/>
      <w:kern w:val="2"/>
      <w:sz w:val="21"/>
      <w:szCs w:val="18"/>
    </w:rPr>
  </w:style>
  <w:style w:type="paragraph" w:styleId="20">
    <w:name w:val="List Paragraph"/>
    <w:basedOn w:val="1"/>
    <w:unhideWhenUsed/>
    <w:qFormat/>
    <w:uiPriority w:val="99"/>
    <w:pPr>
      <w:ind w:firstLine="420" w:firstLineChars="200"/>
    </w:pPr>
    <w:rPr>
      <w:rFonts w:eastAsia="宋体"/>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4.jpeg"/><Relationship Id="rId11" Type="http://schemas.openxmlformats.org/officeDocument/2006/relationships/image" Target="media/image3.png"/><Relationship Id="rId10" Type="http://schemas.openxmlformats.org/officeDocument/2006/relationships/image" Target="media/image2.jpeg"/><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3091" textRotate="1"/>
    <customShpInfo spid="_x0000_s3092" textRotate="1"/>
    <customShpInfo spid="_x0000_s3093"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471</Words>
  <Characters>2685</Characters>
  <Lines>22</Lines>
  <Paragraphs>6</Paragraphs>
  <TotalTime>0</TotalTime>
  <ScaleCrop>false</ScaleCrop>
  <LinksUpToDate>false</LinksUpToDate>
  <CharactersWithSpaces>3150</CharactersWithSpaces>
  <Application>WPS Office_11.1.0.9440_F1E327BC-269C-435d-A152-05C5408002CA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dc:creator>
  <cp:lastModifiedBy>一世清欢</cp:lastModifiedBy>
  <cp:lastPrinted>2020-05-29T03:30:00Z</cp:lastPrinted>
  <dcterms:modified xsi:type="dcterms:W3CDTF">2020-10-24T06:22:24Z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2052-11.1.0.9440</vt:lpwstr>
  </property>
</Properties>
</file>