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氯气气体的浓度，采用三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JEC-Cl2-10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50ppm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>0.7</w:t>
      </w:r>
      <w:r>
        <w:rPr>
          <w:rFonts w:hint="eastAsia"/>
          <w:spacing w:val="-2"/>
          <w:lang w:val="en-US" w:eastAsia="zh-CN"/>
        </w:rPr>
        <w:t>0</w:t>
      </w:r>
      <w:r>
        <w:rPr>
          <w:spacing w:val="-2"/>
        </w:rPr>
        <w:t xml:space="preserve">±0.15uA/ppm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-0.3至0ppm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＜±0.1uA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jc w:val="both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jc w:val="both"/>
              <w:rPr>
                <w:sz w:val="24"/>
              </w:rPr>
            </w:pPr>
            <w:r>
              <w:rPr>
                <w:sz w:val="24"/>
              </w:rPr>
              <w:t>输出信号（相当于ppm氯气）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jc w:val="both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jc w:val="both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jc w:val="both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jc w:val="both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jc w:val="both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jc w:val="both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jc w:val="both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jc w:val="both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jc w:val="both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66.35pt;margin-top:59.6pt;height:46.5pt;width:181.8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641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2"/>
                    <w:sz w:val="21"/>
                  </w:rPr>
                  <w:t xml:space="preserve">三电极氯气电化学传感器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JEC-Cl2-10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5B5372"/>
    <w:multiLevelType w:val="multilevel"/>
    <w:tmpl w:val="845B5372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8CEF35B"/>
    <w:multiLevelType w:val="multilevel"/>
    <w:tmpl w:val="B8CEF35B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E29AB5A"/>
    <w:multiLevelType w:val="multilevel"/>
    <w:tmpl w:val="5E29AB5A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5CB01920"/>
    <w:rsid w:val="5CEB22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2021-02-25T08:19:00Z</dcterms:created>
  <dc:creator>Admin</dc:creator>
  <cp:lastModifiedBy>X、dw</cp:lastModifiedBy>
  <dcterms:modified xsi:type="dcterms:W3CDTF">2021-03-01T09:04:43Z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