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26"/>
        </w:rPr>
      </w:pPr>
    </w:p>
    <w:p>
      <w:pPr>
        <w:pStyle w:val="7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line="288" w:lineRule="exact"/>
        <w:ind w:left="430"/>
      </w:pPr>
      <w:r>
        <w:rPr>
          <w:color w:val="211E1F"/>
        </w:rPr>
        <w:t>本产品用于测量</w:t>
      </w:r>
      <w:r>
        <w:t>臭氧气体的浓度，采用三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3"/>
        <w:spacing w:before="4"/>
        <w:rPr>
          <w:sz w:val="25"/>
        </w:rPr>
      </w:pPr>
    </w:p>
    <w:p>
      <w:pPr>
        <w:spacing w:after="0"/>
        <w:rPr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2100" w:right="540" w:bottom="980" w:left="920" w:header="329" w:footer="790" w:gutter="0"/>
          <w:pgNumType w:start="1"/>
        </w:sectPr>
      </w:pPr>
    </w:p>
    <w:p>
      <w:pPr>
        <w:pStyle w:val="2"/>
        <w:numPr>
          <w:ilvl w:val="0"/>
          <w:numId w:val="1"/>
        </w:numPr>
        <w:tabs>
          <w:tab w:val="left" w:pos="435"/>
        </w:tabs>
        <w:spacing w:before="35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7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8"/>
        <w:rPr>
          <w:sz w:val="42"/>
        </w:rPr>
      </w:pPr>
    </w:p>
    <w:p>
      <w:pPr>
        <w:pStyle w:val="7"/>
        <w:numPr>
          <w:ilvl w:val="1"/>
          <w:numId w:val="1"/>
        </w:numPr>
        <w:tabs>
          <w:tab w:val="left" w:pos="584"/>
        </w:tabs>
        <w:spacing w:before="1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</w:pPr>
      <w:r>
        <w:br w:type="column"/>
      </w:r>
    </w:p>
    <w:p>
      <w:pPr>
        <w:pStyle w:val="3"/>
        <w:tabs>
          <w:tab w:val="left" w:pos="2521"/>
        </w:tabs>
        <w:spacing w:before="185" w:line="298" w:lineRule="exact"/>
        <w:ind w:left="148"/>
      </w:pPr>
      <w:r>
        <w:t>型号</w:t>
      </w:r>
      <w:r>
        <w:tab/>
      </w:r>
      <w:r>
        <w:t>JEC-O3-20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84870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t>20ppm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t>100ppm</w:t>
      </w:r>
    </w:p>
    <w:p>
      <w:pPr>
        <w:pStyle w:val="3"/>
        <w:tabs>
          <w:tab w:val="left" w:pos="2521"/>
        </w:tabs>
        <w:spacing w:before="5" w:line="225" w:lineRule="auto"/>
        <w:ind w:left="148" w:right="4253"/>
      </w:pPr>
      <w:r>
        <w:pict>
          <v:shape id="_x0000_s1027" o:spid="_x0000_s1027" style="position:absolute;left:0pt;margin-left:135.2pt;margin-top:0.15pt;height:14.4pt;width:255pt;mso-position-horizontal-relative:page;z-index:-251847680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5pt;height:14.4pt;width:255pt;mso-position-horizontal-relative:page;z-index:-251846656;mso-width-relative:page;mso-height-relative:page;" fillcolor="#BDBDBD" filled="t" stroked="f" coordorigin="2705,579" coordsize="5100,288" path="m7805,579l5078,579,2705,579,2705,867,5078,867,7805,867,7805,579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tab/>
      </w:r>
      <w:r>
        <w:rPr>
          <w:spacing w:val="-2"/>
        </w:rPr>
        <w:t xml:space="preserve">-0.6±0.15uA/ppm </w:t>
      </w:r>
      <w:r>
        <w:t>响应时间（T90）</w:t>
      </w:r>
      <w:r>
        <w:tab/>
      </w:r>
      <w:r>
        <w:t>≤70秒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t>0至5ppm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t>0.01ppm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9" o:spid="_x0000_s1029" style="position:absolute;left:0pt;margin-left:135.2pt;margin-top:0.15pt;height:14.4pt;width:255pt;mso-position-horizontal-relative:page;z-index:-251845632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基线</w:t>
      </w:r>
      <w:r>
        <w:tab/>
      </w:r>
      <w:r>
        <w:t>-0.2uA至1.0uA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844608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t>0mV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843584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t>0~90%RH（无凝结）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压力范围</w:t>
      </w:r>
      <w:r>
        <w:tab/>
      </w:r>
      <w:r>
        <w:t>1±0.1（标准大气压）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842560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841536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840512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210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6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839488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2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7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spacing w:before="1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2100" w:right="540" w:bottom="980" w:left="920" w:header="720" w:footer="720" w:gutter="0"/>
        </w:sectPr>
      </w:pPr>
    </w:p>
    <w:p>
      <w:pPr>
        <w:pStyle w:val="3"/>
        <w:rPr>
          <w:sz w:val="20"/>
        </w:rPr>
      </w:pPr>
    </w:p>
    <w:p>
      <w:pPr>
        <w:pStyle w:val="3"/>
        <w:spacing w:before="11"/>
        <w:rPr>
          <w:sz w:val="18"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2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4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215" w:type="dxa"/>
            <w:vAlign w:val="top"/>
          </w:tcPr>
          <w:p>
            <w:pPr>
              <w:pStyle w:val="8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leftChars="0" w:right="0" w:rightChars="0" w:hanging="217" w:firstLineChars="0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  <w:vAlign w:val="top"/>
          </w:tcPr>
          <w:p>
            <w:pPr>
              <w:pStyle w:val="8"/>
              <w:spacing w:line="240" w:lineRule="auto"/>
              <w:ind w:left="0" w:leftChars="0" w:right="0" w:rightChars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sz w:val="24"/>
              </w:rPr>
            </w:pPr>
            <w:r>
              <w:rPr>
                <w:sz w:val="24"/>
              </w:rPr>
              <w:t>输出信号（相当于ppm臭氧）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rFonts w:hint="eastAsia" w:eastAsia="宋体"/>
                <w:sz w:val="24"/>
                <w:lang w:eastAsia="zh-CN"/>
              </w:rPr>
            </w:pPr>
            <w:bookmarkStart w:id="0" w:name="_GoBack" w:colFirst="0" w:colLast="2"/>
            <w:r>
              <w:rPr>
                <w:rFonts w:hint="eastAsia"/>
                <w:sz w:val="24"/>
                <w:lang w:val="en-US" w:eastAsia="zh-CN"/>
              </w:rPr>
              <w:t>一氧化氮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sz w:val="24"/>
              </w:rPr>
            </w:pPr>
            <w:r>
              <w:rPr>
                <w:sz w:val="24"/>
              </w:rPr>
              <w:t>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sz w:val="24"/>
              </w:rPr>
            </w:pPr>
            <w:r>
              <w:rPr>
                <w:sz w:val="24"/>
              </w:rPr>
              <w:t>硫化氢</w:t>
            </w:r>
          </w:p>
        </w:tc>
        <w:tc>
          <w:tcPr>
            <w:tcW w:w="2601" w:type="dxa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sz w:val="24"/>
              </w:rPr>
            </w:pPr>
            <w:r>
              <w:rPr>
                <w:sz w:val="24"/>
              </w:rPr>
              <w:t>8.8</w:t>
            </w:r>
          </w:p>
        </w:tc>
        <w:tc>
          <w:tcPr>
            <w:tcW w:w="3603" w:type="dxa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sz w:val="24"/>
              </w:rPr>
            </w:pPr>
            <w:r>
              <w:rPr>
                <w:sz w:val="24"/>
              </w:rPr>
              <w:t>-1.0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二氧化硫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sz w:val="24"/>
              </w:rPr>
            </w:pPr>
            <w:r>
              <w:rPr>
                <w:sz w:val="24"/>
              </w:rPr>
              <w:t>11.1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sz w:val="24"/>
              </w:rPr>
            </w:pPr>
            <w:r>
              <w:rPr>
                <w:sz w:val="24"/>
              </w:rPr>
              <w:t>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二氧化氮</w:t>
            </w:r>
          </w:p>
        </w:tc>
        <w:tc>
          <w:tcPr>
            <w:tcW w:w="2601" w:type="dxa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3603" w:type="dxa"/>
            <w:vAlign w:val="top"/>
          </w:tcPr>
          <w:p>
            <w:pPr>
              <w:pStyle w:val="8"/>
              <w:spacing w:before="14" w:line="240" w:lineRule="auto"/>
              <w:ind w:left="484" w:leftChars="0" w:right="0" w:rightChars="0"/>
              <w:rPr>
                <w:sz w:val="24"/>
              </w:rPr>
            </w:pPr>
            <w:r>
              <w:rPr>
                <w:sz w:val="24"/>
              </w:rPr>
              <w:t>1.13</w:t>
            </w:r>
          </w:p>
        </w:tc>
      </w:tr>
      <w:bookmarkEnd w:id="0"/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7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7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2100" w:right="540" w:bottom="980" w:left="920" w:header="329" w:footer="7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84768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466752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355.75pt;margin-top:59.6pt;height:46.5pt;width:191.25pt;mso-position-horizontal-relative:page;mso-position-vertical-relative:page;z-index:-25184870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466" w:lineRule="exact"/>
                  <w:ind w:left="1853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z w:val="39"/>
                  </w:rPr>
                  <w:t>产品规格书</w:t>
                </w:r>
              </w:p>
              <w:p>
                <w:pPr>
                  <w:spacing w:before="111" w:line="352" w:lineRule="exact"/>
                  <w:ind w:left="20" w:right="0" w:firstLine="0"/>
                  <w:jc w:val="left"/>
                  <w:rPr>
                    <w:rFonts w:hint="eastAsia" w:ascii="微软雅黑" w:eastAsia="微软雅黑"/>
                    <w:b/>
                    <w:sz w:val="21"/>
                  </w:rPr>
                </w:pPr>
                <w:r>
                  <w:rPr>
                    <w:color w:val="FF0000"/>
                    <w:sz w:val="21"/>
                  </w:rPr>
                  <w:t xml:space="preserve">三电极臭氧电化学传感器 </w:t>
                </w:r>
                <w:r>
                  <w:rPr>
                    <w:rFonts w:hint="eastAsia" w:ascii="微软雅黑" w:eastAsia="微软雅黑"/>
                    <w:b/>
                    <w:color w:val="FF0000"/>
                    <w:sz w:val="21"/>
                  </w:rPr>
                  <w:t>(</w:t>
                </w:r>
                <w:r>
                  <w:rPr>
                    <w:rFonts w:ascii="Arial" w:eastAsia="Arial"/>
                    <w:b/>
                    <w:color w:val="FF0000"/>
                    <w:sz w:val="23"/>
                  </w:rPr>
                  <w:t>JEC-O3-20</w:t>
                </w:r>
                <w:r>
                  <w:rPr>
                    <w:rFonts w:hint="eastAsia" w:ascii="微软雅黑" w:eastAsia="微软雅黑"/>
                    <w:b/>
                    <w:color w:val="FF0000"/>
                    <w:sz w:val="21"/>
                  </w:rPr>
                  <w:t>)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A0D9AC"/>
    <w:multiLevelType w:val="multilevel"/>
    <w:tmpl w:val="39A0D9AC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abstractNum w:abstractNumId="1">
    <w:nsid w:val="58765686"/>
    <w:multiLevelType w:val="multilevel"/>
    <w:tmpl w:val="58765686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abstractNum w:abstractNumId="2">
    <w:nsid w:val="629F7852"/>
    <w:multiLevelType w:val="multilevel"/>
    <w:tmpl w:val="629F7852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065046BF"/>
    <w:rsid w:val="75917FB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35"/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8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2021-02-25T08:20:00Z</dcterms:created>
  <dc:creator>Admin</dc:creator>
  <cp:lastModifiedBy>X、dw</cp:lastModifiedBy>
  <dcterms:modified xsi:type="dcterms:W3CDTF">2021-03-01T09:33:50Z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2052-11.1.0.9564</vt:lpwstr>
  </property>
</Properties>
</file>