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磷化氢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PH3</w:t>
      </w:r>
      <w:r>
        <w:t>-</w:t>
      </w:r>
      <w:r>
        <w:rPr>
          <w:rFonts w:hint="eastAsia"/>
          <w:lang w:val="en-US" w:eastAsia="zh-CN"/>
        </w:rPr>
        <w:t>2</w:t>
      </w:r>
      <w:r>
        <w:t>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20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01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 xml:space="preserve">1.1±0.6uA/ppm  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</w:t>
      </w:r>
      <w:r>
        <w:rPr>
          <w:rFonts w:hint="eastAsia"/>
          <w:lang w:val="en-US" w:eastAsia="zh-CN"/>
        </w:rPr>
        <w:t>0.5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0.1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磷化氢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5.6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二氧化氮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9.6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-2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  <w:bookmarkStart w:id="0" w:name="_GoBack"/>
            <w:bookmarkEnd w:id="0"/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5.95pt;width:216.7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磷化氢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PH3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2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915F4F"/>
    <w:multiLevelType w:val="multilevel"/>
    <w:tmpl w:val="C0915F4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3A63A41"/>
    <w:multiLevelType w:val="multilevel"/>
    <w:tmpl w:val="03A63A41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12EADF99"/>
    <w:multiLevelType w:val="multilevel"/>
    <w:tmpl w:val="12EADF99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0F34018"/>
    <w:rsid w:val="01392AD6"/>
    <w:rsid w:val="08F7414F"/>
    <w:rsid w:val="1A8118AC"/>
    <w:rsid w:val="1E0A54BE"/>
    <w:rsid w:val="42542944"/>
    <w:rsid w:val="53E260C4"/>
    <w:rsid w:val="58D825A0"/>
    <w:rsid w:val="78A70CF1"/>
    <w:rsid w:val="7D3160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2021-02-25T08:17:00Z</dcterms:created>
  <dc:creator>Admin</dc:creator>
  <cp:lastModifiedBy>X、dw</cp:lastModifiedBy>
  <dcterms:modified xsi:type="dcterms:W3CDTF">2021-03-12T05:23:17Z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