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page" w:horzAnchor="page" w:tblpX="2566" w:tblpY="309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3" w:type="dxa"/>
          </w:tcPr>
          <w:p>
            <w:pPr>
              <w:ind w:firstLine="0" w:firstLineChars="0"/>
              <w:jc w:val="center"/>
              <w:rPr>
                <w:rFonts w:hint="eastAsia" w:ascii="宋体" w:hAnsi="宋体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72"/>
                <w:szCs w:val="72"/>
                <w:lang w:val="en-US" w:eastAsia="zh-CN"/>
              </w:rPr>
              <w:t>传感器编程指南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72"/>
                <w:szCs w:val="72"/>
                <w:lang w:val="en-US" w:eastAsia="zh-CN"/>
              </w:rPr>
              <w:t>——51单片机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3" w:type="dxa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b/>
                <w:bCs/>
                <w:sz w:val="72"/>
                <w:szCs w:val="7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3" w:type="dxa"/>
          </w:tcPr>
          <w:p>
            <w:pPr>
              <w:ind w:firstLine="883"/>
              <w:jc w:val="right"/>
              <w:rPr>
                <w:rFonts w:ascii="宋体" w:hAnsi="宋体" w:eastAsia="宋体"/>
                <w:b/>
                <w:bCs/>
                <w:sz w:val="44"/>
                <w:szCs w:val="44"/>
              </w:rPr>
            </w:pPr>
          </w:p>
          <w:p>
            <w:pPr>
              <w:ind w:firstLine="883"/>
              <w:jc w:val="right"/>
              <w:rPr>
                <w:rFonts w:hint="eastAsia" w:ascii="宋体" w:hAnsi="宋体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rFonts w:ascii="宋体" w:hAnsi="宋体" w:eastAsia="宋体"/>
                <w:b/>
                <w:bCs/>
                <w:sz w:val="44"/>
                <w:szCs w:val="44"/>
              </w:rPr>
              <w:t>Ver1.</w:t>
            </w:r>
            <w:r>
              <w:rPr>
                <w:rFonts w:hint="eastAsia" w:ascii="宋体" w:hAnsi="宋体" w:eastAsia="宋体"/>
                <w:b/>
                <w:bCs/>
                <w:sz w:val="44"/>
                <w:szCs w:val="44"/>
                <w:lang w:val="en-US" w:eastAsia="zh-CN"/>
              </w:rPr>
              <w:t>0</w:t>
            </w:r>
          </w:p>
        </w:tc>
      </w:tr>
    </w:tbl>
    <w:p>
      <w:pPr>
        <w:jc w:val="both"/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bookmarkStart w:id="0" w:name="_GoBack"/>
      <w:r>
        <w:rPr>
          <w:rFonts w:ascii="宋体" w:hAnsi="宋体" w:eastAsia="宋体"/>
          <w:sz w:val="3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-3810</wp:posOffset>
            </wp:positionH>
            <wp:positionV relativeFrom="margin">
              <wp:posOffset>-2055495</wp:posOffset>
            </wp:positionV>
            <wp:extent cx="7659370" cy="11256645"/>
            <wp:effectExtent l="0" t="0" r="17780" b="1905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9370" cy="1125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>
      <w:pPr>
        <w:jc w:val="both"/>
        <w:rPr>
          <w:rFonts w:hint="eastAsia"/>
          <w:b/>
          <w:bCs w:val="0"/>
          <w:sz w:val="32"/>
          <w:szCs w:val="32"/>
          <w:lang w:val="en-US" w:eastAsia="zh-CN"/>
        </w:rPr>
      </w:pP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\l _Toc15638 </w:instrText>
      </w:r>
      <w:r>
        <w:rPr>
          <w:rFonts w:hint="eastAsia"/>
          <w:lang w:val="en-US" w:eastAsia="zh-CN"/>
        </w:rPr>
        <w:fldChar w:fldCharType="separate"/>
      </w:r>
      <w:r>
        <w:rPr>
          <w:rFonts w:hint="eastAsia"/>
          <w:b/>
          <w:bCs w:val="0"/>
          <w:sz w:val="32"/>
          <w:szCs w:val="32"/>
          <w:lang w:val="en-US" w:eastAsia="zh-CN"/>
        </w:rPr>
        <w:t>一、传感器设计思路和编程样式</w:t>
      </w:r>
    </w:p>
    <w:p>
      <w:pPr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/>
          <w:bCs w:val="0"/>
          <w:sz w:val="32"/>
          <w:szCs w:val="32"/>
          <w:lang w:val="en-US" w:eastAsia="zh-CN"/>
        </w:rPr>
        <w:t>1.编程思路</w:t>
      </w:r>
    </w:p>
    <w:p>
      <w:pPr>
        <w:ind w:firstLine="480" w:firstLineChars="200"/>
        <w:jc w:val="both"/>
        <w:rPr>
          <w:rFonts w:hint="default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设计思路：传感器搭配信号转换电路最终以电压的方式输出，搭配FPC8591芯片,将模拟量转换为数字量，传递给单片机。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使用单片机：</w:t>
      </w:r>
      <w:r>
        <w:rPr>
          <w:rStyle w:val="8"/>
          <w:rFonts w:ascii="Arial" w:hAnsi="Arial" w:eastAsia="Arial" w:cs="Arial"/>
          <w:i/>
          <w:iCs/>
          <w:caps w:val="0"/>
          <w:color w:val="4D4D4D"/>
          <w:spacing w:val="0"/>
          <w:sz w:val="24"/>
          <w:szCs w:val="24"/>
          <w:shd w:val="clear" w:fill="FFFFFF"/>
        </w:rPr>
        <w:t>AT89S52</w:t>
      </w:r>
      <w:r>
        <w:rPr>
          <w:rFonts w:hint="eastAsia"/>
          <w:b w:val="0"/>
          <w:bCs/>
          <w:sz w:val="24"/>
          <w:szCs w:val="24"/>
          <w:lang w:val="en-US" w:eastAsia="zh-CN"/>
        </w:rPr>
        <w:t>。</w:t>
      </w:r>
    </w:p>
    <w:p>
      <w:pPr>
        <w:tabs>
          <w:tab w:val="left" w:pos="2428"/>
        </w:tabs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</w:t>
      </w:r>
      <w:r>
        <w:rPr>
          <w:rFonts w:hint="eastAsia"/>
          <w:sz w:val="21"/>
          <w:szCs w:val="21"/>
          <w:lang w:val="en-US" w:eastAsia="zh-CN"/>
        </w:rPr>
        <w:t xml:space="preserve">  </w:t>
      </w:r>
      <w:r>
        <w:rPr>
          <w:rFonts w:hint="eastAsia"/>
          <w:b w:val="0"/>
          <w:bCs/>
          <w:sz w:val="24"/>
          <w:szCs w:val="24"/>
          <w:lang w:val="en-US" w:eastAsia="zh-CN"/>
        </w:rPr>
        <w:t xml:space="preserve"> </w:t>
      </w:r>
      <w:r>
        <w:rPr>
          <w:rFonts w:hint="default"/>
          <w:b w:val="0"/>
          <w:bCs/>
          <w:sz w:val="24"/>
          <w:szCs w:val="24"/>
          <w:lang w:val="en-US" w:eastAsia="zh-CN"/>
        </w:rPr>
        <w:t>晶振22.1184</w:t>
      </w:r>
      <w:r>
        <w:rPr>
          <w:rFonts w:hint="eastAsia"/>
          <w:b w:val="0"/>
          <w:bCs/>
          <w:sz w:val="24"/>
          <w:szCs w:val="24"/>
          <w:lang w:val="en-US" w:eastAsia="zh-CN"/>
        </w:rPr>
        <w:t>。</w:t>
      </w:r>
      <w:r>
        <w:rPr>
          <w:rFonts w:hint="default"/>
          <w:sz w:val="21"/>
          <w:szCs w:val="21"/>
          <w:lang w:val="en-US" w:eastAsia="zh-CN"/>
        </w:rPr>
        <w:t xml:space="preserve"> 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</w:p>
    <w:p>
      <w:pPr>
        <w:jc w:val="both"/>
        <w:rPr>
          <w:rFonts w:hint="eastAsia"/>
          <w:b/>
          <w:bCs w:val="0"/>
          <w:sz w:val="32"/>
          <w:szCs w:val="32"/>
          <w:lang w:val="en-US" w:eastAsia="zh-CN"/>
        </w:rPr>
      </w:pPr>
      <w:r>
        <w:rPr>
          <w:rFonts w:hint="eastAsia"/>
          <w:b/>
          <w:bCs w:val="0"/>
          <w:sz w:val="32"/>
          <w:szCs w:val="32"/>
          <w:lang w:val="en-US" w:eastAsia="zh-CN"/>
        </w:rPr>
        <w:t>2.参考程序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#include&lt;reg51.h&gt;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#include"i2c.h"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#include"lcd.h"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//--定义PCF8591的读写地址--//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#define  WRITEADDR 0x90</w:t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 xml:space="preserve">   //写地址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#define  READADDR  0x91</w:t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 xml:space="preserve">   //读地址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//--声明全局函数--//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void Pcf8591SendByte(unsigned char channel);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unsigned char Pcf8591ReadByte();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void Pcf8591DaConversion(unsigned char value);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/*******************************************************************************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* 函 数 名         : main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* 函数功能</w:t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 xml:space="preserve">   : 主函数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* 输    入         : 无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* 输    出         : 无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*******************************************************************************/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void main()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{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 xml:space="preserve">   u16 gas_concentration;               //气体浓度变量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 xml:space="preserve">   u16  calibration;                    //校准值</w:t>
      </w:r>
    </w:p>
    <w:p>
      <w:pPr>
        <w:ind w:firstLine="480" w:firstLineChars="200"/>
        <w:jc w:val="both"/>
        <w:rPr>
          <w:rFonts w:hint="default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 xml:space="preserve">   u16  Zero_value;                   //零点值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unsigned int adNum[5];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float value0;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LcdInit();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while(1)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{</w:t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Pcf8591SendByte(0);             //发送电位器转换命令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//--由于8591在第一次读取的时候是读取到的上次转换的结果--//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//--所以我们先读一次，只是读到的数据不做处理--//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adNum[0]=</w:t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Pcf8591ReadByte()*2;//将前一次转换结果读走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//--在读走上一次转换结果之后，才开始启动下一次转换，需要一点时间--//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//--要读取的命令，做一些数据处理和显示当做延时--//</w:t>
      </w:r>
    </w:p>
    <w:p>
      <w:pPr>
        <w:ind w:firstLine="480" w:firstLineChars="200"/>
        <w:jc w:val="both"/>
        <w:rPr>
          <w:rFonts w:hint="default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Pcf8591SendByte(1);             //发送读取指令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adNum[0]=</w:t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Pcf8591ReadByte()*2;//读取电位器转换结果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//--读取走了，上一次转换结果就是电位器的转换结果之后，热敏的转换开始--//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//--我们继续做一些处理当延时。--//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//--我们8591每读取到一个1就表示5/256V，所以要知道电压值就乘以0.01953--//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value0=adNum[0]/2*0.01953;  //转为电压值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adNum[0]=value0*100;        //保留两位小数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/***********************标定************************/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//探头信号输出为线性输出，分正极性和负极性探头</w:t>
      </w:r>
    </w:p>
    <w:p>
      <w:pPr>
        <w:ind w:firstLine="480" w:firstLineChars="200"/>
        <w:jc w:val="both"/>
        <w:rPr>
          <w:rFonts w:hint="default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/****正极性****/</w:t>
      </w:r>
    </w:p>
    <w:p>
      <w:pPr>
        <w:ind w:firstLine="480" w:firstLineChars="200"/>
        <w:jc w:val="both"/>
        <w:rPr>
          <w:rFonts w:hint="default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 xml:space="preserve"> gas_concentration=（adNum[0]-Zero_value）*calibration；</w:t>
      </w:r>
    </w:p>
    <w:p>
      <w:pPr>
        <w:ind w:firstLine="720" w:firstLineChars="3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//   calibration：校准值，通过标气进行标定</w:t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</w:p>
    <w:p>
      <w:pPr>
        <w:ind w:firstLine="480" w:firstLineChars="200"/>
        <w:jc w:val="both"/>
        <w:rPr>
          <w:rFonts w:hint="default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/****负极性****/</w:t>
      </w:r>
    </w:p>
    <w:p>
      <w:pPr>
        <w:ind w:firstLine="480" w:firstLineChars="200"/>
        <w:jc w:val="both"/>
        <w:rPr>
          <w:rFonts w:hint="default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 xml:space="preserve"> gas_concentration=（Zero_value-adNum[0]）*calibration；</w:t>
      </w:r>
    </w:p>
    <w:p>
      <w:pPr>
        <w:ind w:firstLine="720" w:firstLineChars="3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//   calibration：校准值，通过标气进行标定</w:t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}</w:t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 xml:space="preserve"> 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}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/*******************************************************************************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* 函 数 名         : Pcf8591SendByte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* 函数功能</w:t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 xml:space="preserve">   : 写入一个控制命令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* 输    入         : channel（转换通道）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* 输    出         : 无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*******************************************************************************/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void Pcf8591SendByte(unsigned char channel)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{</w:t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I2C_Start();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I2C_SendByte(WRITEADDR, 1);    //发送写器件地址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I2C_SendByte(0x40|channel, 0); //发送控制寄存器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I2C_Stop();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}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/*******************************************************************************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* 函 数 名         : Pcf8591ReadByte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* 函数功能</w:t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 xml:space="preserve">   : 读取一个转换值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* 输    入         : 无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* 输    出         : dat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*******************************************************************************/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unsigned char Pcf8591ReadByte()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{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unsigned char dat;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I2C_Start();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I2C_SendByte(READADDR, 1);//发送读器件地址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dat=I2C_ReadByte();    //读取数据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I2C_Stop();            //结束总线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 xml:space="preserve">    return dat;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}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/*******************************************************************************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* 函 数 名         : Pcf8591DaConversion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* 函数功能</w:t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 xml:space="preserve">   : PCF8591的输出端输出模拟量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* 输    入         : value（转换的数值）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* 输    出         : 无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*******************************************************************************/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void Pcf8591DaConversion(unsigned char value)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{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I2C_Start();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I2C_SendByte(WRITEADDR, 1);//发送写器件地址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I2C_SendByte(0x40, 1);     //开启DA写到控制寄存器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I2C_SendByte(value, 0);    //发送转换数值</w:t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  <w:r>
        <w:rPr>
          <w:rFonts w:hint="eastAsia"/>
          <w:b w:val="0"/>
          <w:bCs/>
          <w:sz w:val="24"/>
          <w:szCs w:val="24"/>
          <w:lang w:val="en-US" w:eastAsia="zh-CN"/>
        </w:rPr>
        <w:t>I2C_Stop();</w:t>
      </w:r>
      <w:r>
        <w:rPr>
          <w:rFonts w:hint="eastAsia"/>
          <w:b w:val="0"/>
          <w:bCs/>
          <w:sz w:val="24"/>
          <w:szCs w:val="24"/>
          <w:lang w:val="en-US" w:eastAsia="zh-CN"/>
        </w:rPr>
        <w:tab/>
      </w:r>
    </w:p>
    <w:p>
      <w:pPr>
        <w:ind w:firstLine="480" w:firstLineChars="200"/>
        <w:jc w:val="both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 xml:space="preserve">}  </w:t>
      </w:r>
    </w:p>
    <w:p>
      <w:pPr>
        <w:tabs>
          <w:tab w:val="left" w:pos="2428"/>
        </w:tabs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lang w:val="en-US" w:eastAsia="zh-CN"/>
        </w:rPr>
        <w:fldChar w:fldCharType="end"/>
      </w:r>
      <w:r>
        <w:rPr>
          <w:rFonts w:hint="default"/>
          <w:sz w:val="21"/>
          <w:szCs w:val="21"/>
          <w:lang w:val="en-US" w:eastAsia="zh-CN"/>
        </w:rPr>
        <w:t xml:space="preserve">        </w:t>
      </w:r>
    </w:p>
    <w:p>
      <w:pPr>
        <w:tabs>
          <w:tab w:val="left" w:pos="2428"/>
        </w:tabs>
        <w:bidi w:val="0"/>
        <w:ind w:firstLine="42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</w:t>
      </w: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4976495</wp:posOffset>
              </wp:positionH>
              <wp:positionV relativeFrom="paragraph">
                <wp:posOffset>-130175</wp:posOffset>
              </wp:positionV>
              <wp:extent cx="297815" cy="27622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7815" cy="276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3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91.85pt;margin-top:-10.25pt;height:21.75pt;width:23.45pt;mso-position-horizontal-relative:margin;z-index:251659264;mso-width-relative:page;mso-height-relative:page;" filled="f" stroked="f" coordsize="21600,21600" o:gfxdata="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I/po5fYAAAACgEAAA8AAAAAAAAAAQAgAAAAIgAAAGRycy9kb3du&#10;cmV2LnhtbFBLAQIUABQAAAAIAIdO4kD/g7tiOAIAAGEEAAAOAAAAAAAAAAEAIAAAACcBAABkcnMv&#10;ZTJvRG9jLnhtbFBLBQYAAAAABgAGAFkBAADR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3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98368E"/>
    <w:rsid w:val="16173F2C"/>
    <w:rsid w:val="176B13C2"/>
    <w:rsid w:val="1BAE7CCF"/>
    <w:rsid w:val="1C513B4D"/>
    <w:rsid w:val="1C7C3B77"/>
    <w:rsid w:val="1D932A97"/>
    <w:rsid w:val="1E37251B"/>
    <w:rsid w:val="27474286"/>
    <w:rsid w:val="28890C0F"/>
    <w:rsid w:val="315A3629"/>
    <w:rsid w:val="368B78A4"/>
    <w:rsid w:val="3B9E0957"/>
    <w:rsid w:val="3D8B3F5E"/>
    <w:rsid w:val="402F0B75"/>
    <w:rsid w:val="40DB7F40"/>
    <w:rsid w:val="428A1523"/>
    <w:rsid w:val="43B33F6C"/>
    <w:rsid w:val="48110FB2"/>
    <w:rsid w:val="48404CF8"/>
    <w:rsid w:val="496B3594"/>
    <w:rsid w:val="4DC472B6"/>
    <w:rsid w:val="515A7571"/>
    <w:rsid w:val="53350670"/>
    <w:rsid w:val="55A32839"/>
    <w:rsid w:val="56583C6D"/>
    <w:rsid w:val="56D6634D"/>
    <w:rsid w:val="5B8156E0"/>
    <w:rsid w:val="5C2053DB"/>
    <w:rsid w:val="5D2A151A"/>
    <w:rsid w:val="5EDC5408"/>
    <w:rsid w:val="60107225"/>
    <w:rsid w:val="60521152"/>
    <w:rsid w:val="639F5B35"/>
    <w:rsid w:val="64E84BAE"/>
    <w:rsid w:val="6679656C"/>
    <w:rsid w:val="6ACB23F7"/>
    <w:rsid w:val="6F9107D3"/>
    <w:rsid w:val="718E4D78"/>
    <w:rsid w:val="727375A4"/>
    <w:rsid w:val="729729B0"/>
    <w:rsid w:val="7497543C"/>
    <w:rsid w:val="79EC2770"/>
    <w:rsid w:val="7AE93D28"/>
    <w:rsid w:val="7E4E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left"/>
    </w:pPr>
    <w:rPr>
      <w:rFonts w:asciiTheme="minorHAnsi" w:hAnsiTheme="minorHAnsi" w:eastAsiaTheme="minorEastAsia" w:cstheme="minorBidi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oc 1"/>
    <w:basedOn w:val="1"/>
    <w:next w:val="1"/>
    <w:qFormat/>
    <w:uiPriority w:val="0"/>
  </w:style>
  <w:style w:type="character" w:styleId="8">
    <w:name w:val="Emphasis"/>
    <w:basedOn w:val="7"/>
    <w:qFormat/>
    <w:uiPriority w:val="0"/>
    <w:rPr>
      <w:i/>
    </w:rPr>
  </w:style>
  <w:style w:type="paragraph" w:customStyle="1" w:styleId="9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2021-04-08T03:28:00Z</dcterms:created>
  <dc:creator>Administrator</dc:creator>
  <cp:lastModifiedBy>Admin</cp:lastModifiedBy>
  <dcterms:modified xsi:type="dcterms:W3CDTF">2021-12-20T03:41:08Z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  <property fmtid="{D5CDD505-2E9C-101B-9397-08002B2CF9AE}" pid="3" name="ICV">
    <vt:lpwstr>3E163D75D74D4E4ABEEA9B5AA0A65052</vt:lpwstr>
  </property>
</Properties>
</file>