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577"/>
        <w:rPr>
          <w:rFonts w:ascii="Times New Roman"/>
          <w:sz w:val="20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66040</wp:posOffset>
            </wp:positionH>
            <wp:positionV relativeFrom="page">
              <wp:posOffset>100330</wp:posOffset>
            </wp:positionV>
            <wp:extent cx="7607935" cy="10273665"/>
            <wp:effectExtent l="0" t="0" r="12065" b="13335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7935" cy="1027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spacing w:before="6"/>
        <w:rPr>
          <w:sz w:val="114"/>
        </w:rPr>
      </w:pPr>
    </w:p>
    <w:p>
      <w:pPr>
        <w:pStyle w:val="3"/>
        <w:rPr>
          <w:sz w:val="32"/>
        </w:rPr>
      </w:pPr>
    </w:p>
    <w:tbl>
      <w:tblPr>
        <w:tblStyle w:val="7"/>
        <w:tblpPr w:leftFromText="180" w:rightFromText="180" w:vertAnchor="page" w:horzAnchor="page" w:tblpX="2674" w:tblpY="4668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72"/>
                <w:szCs w:val="72"/>
                <w:lang w:val="en-US" w:eastAsia="zh-CN"/>
              </w:rPr>
              <w:t>单路液位型芯片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72"/>
                <w:szCs w:val="7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pStyle w:val="6"/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bookmarkStart w:id="1" w:name="_GoBack"/>
            <w:r>
              <w:rPr>
                <w:rFonts w:hint="default" w:ascii="Times New Roman" w:hAnsi="Times New Roman" w:cs="Times New Roman"/>
                <w:b/>
                <w:bCs w:val="0"/>
                <w:sz w:val="44"/>
                <w:szCs w:val="44"/>
                <w:lang w:val="en-US" w:eastAsia="zh-CN" w:bidi="ar-SA"/>
              </w:rPr>
              <w:t>JLLA-2AD</w:t>
            </w:r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</w:rPr>
              <w:t>Ver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1.0</w:t>
            </w:r>
          </w:p>
        </w:tc>
      </w:tr>
    </w:tbl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3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</w:t>
      </w:r>
      <w:r>
        <w:rPr>
          <w:rFonts w:ascii="Calibri" w:hAnsi="Calibri" w:eastAsia="宋体" w:cs="Times New Roman"/>
          <w:kern w:val="2"/>
          <w:sz w:val="24"/>
        </w:rPr>
        <w:t>秉承科技进步的理念，不断致力于产品改进和技术创新。因此，本公司保留任何产品改进而不预先通知的权力。</w:t>
      </w:r>
      <w:r>
        <w:rPr>
          <w:sz w:val="24"/>
        </w:rPr>
        <w:t>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3"/>
        <w:rPr>
          <w:sz w:val="24"/>
        </w:rPr>
      </w:pPr>
    </w:p>
    <w:p>
      <w:pPr>
        <w:pStyle w:val="3"/>
        <w:rPr>
          <w:sz w:val="24"/>
        </w:rPr>
      </w:pPr>
    </w:p>
    <w:p>
      <w:pPr>
        <w:pStyle w:val="3"/>
        <w:rPr>
          <w:sz w:val="24"/>
        </w:rPr>
      </w:pPr>
    </w:p>
    <w:p>
      <w:pPr>
        <w:pStyle w:val="3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spacing w:after="0"/>
        <w:jc w:val="left"/>
        <w:rPr>
          <w:sz w:val="24"/>
        </w:rPr>
        <w:sectPr>
          <w:pgSz w:w="11910" w:h="16840"/>
          <w:pgMar w:top="1100" w:right="760" w:bottom="280" w:left="800" w:header="720" w:footer="720" w:gutter="0"/>
          <w:cols w:space="720" w:num="1"/>
        </w:sectPr>
      </w:pPr>
    </w:p>
    <w:p>
      <w:pPr>
        <w:spacing w:before="15"/>
        <w:ind w:left="679" w:right="723" w:firstLine="0"/>
        <w:jc w:val="center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目录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概述...............................................................................................................................................4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特点...............................................................................................................................................4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应用...............................................................................................................................................4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管脚图示.......................................................................................................................................4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管脚描述.......................................................................................................................................4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应用原理图...................................................................................................................................5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PCB版图注意事项.......................................................................................................................5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额定值...........................................................................................................................................6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电气特性.......................................................................................................................................6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ESD特性........................................................................................................................................6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封装尺寸图（SO-8）.................................................................................................................7</w:t>
      </w: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right="723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right="723"/>
        <w:jc w:val="left"/>
        <w:rPr>
          <w:rFonts w:hint="eastAsia" w:ascii="微软雅黑" w:eastAsia="微软雅黑"/>
          <w:b/>
          <w:bCs w:val="0"/>
          <w:sz w:val="22"/>
          <w:szCs w:val="18"/>
        </w:rPr>
      </w:pPr>
      <w:r>
        <w:rPr>
          <w:rFonts w:hint="eastAsia" w:ascii="微软雅黑" w:eastAsia="微软雅黑"/>
          <w:b/>
          <w:bCs w:val="0"/>
          <w:sz w:val="22"/>
          <w:szCs w:val="18"/>
        </w:rPr>
        <w:t>1. 概述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人机接口要求更高的功能性和直观性，触摸式界面，迅速成为新的规范。</w:t>
      </w:r>
    </w:p>
    <w:p>
      <w:pPr>
        <w:spacing w:before="15"/>
        <w:ind w:right="723" w:firstLine="480" w:firstLineChars="200"/>
        <w:jc w:val="left"/>
        <w:rPr>
          <w:rFonts w:hint="eastAsia" w:ascii="微软雅黑" w:eastAsia="微软雅黑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JLLA-2AD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 是一个单通道电容传感装置。该装置可以作为一个单通道控制器。</w:t>
      </w:r>
    </w:p>
    <w:p>
      <w:pPr>
        <w:spacing w:before="15"/>
        <w:ind w:right="723"/>
        <w:jc w:val="left"/>
        <w:rPr>
          <w:rFonts w:hint="eastAsia" w:ascii="微软雅黑" w:eastAsia="微软雅黑"/>
          <w:b/>
          <w:bCs w:val="0"/>
          <w:sz w:val="22"/>
          <w:szCs w:val="18"/>
        </w:rPr>
      </w:pPr>
      <w:r>
        <w:rPr>
          <w:rFonts w:hint="eastAsia" w:ascii="微软雅黑" w:eastAsia="微软雅黑"/>
          <w:b/>
          <w:bCs w:val="0"/>
          <w:sz w:val="22"/>
          <w:szCs w:val="18"/>
        </w:rPr>
        <w:t>2. 特点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可以控制 1 个感应点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系统低成本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降低系统复杂度提高稳定性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嵌入的共模干扰去除电路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RoHS 兼容的 SO-8 封装和 SOT23-6 </w:t>
      </w:r>
    </w:p>
    <w:p>
      <w:pPr>
        <w:tabs>
          <w:tab w:val="left" w:pos="1263"/>
        </w:tabs>
        <w:bidi w:val="0"/>
        <w:jc w:val="left"/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  <w:t>3. 应用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水位检测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人体感应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触摸按键</w:t>
      </w:r>
    </w:p>
    <w:p>
      <w:pPr>
        <w:numPr>
          <w:ilvl w:val="0"/>
          <w:numId w:val="2"/>
        </w:numPr>
        <w:tabs>
          <w:tab w:val="left" w:pos="1263"/>
        </w:tabs>
        <w:bidi w:val="0"/>
        <w:jc w:val="left"/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  <w:t>管脚图示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eastAsia" w:ascii="微软雅黑" w:eastAsia="微软雅黑"/>
          <w:b/>
          <w:bCs w:val="0"/>
          <w:sz w:val="22"/>
          <w:szCs w:val="18"/>
          <w:lang w:val="en-US" w:eastAsia="zh-CN"/>
        </w:rPr>
        <w:drawing>
          <wp:inline distT="0" distB="0" distL="114300" distR="114300">
            <wp:extent cx="4102100" cy="1176655"/>
            <wp:effectExtent l="0" t="0" r="0" b="4445"/>
            <wp:docPr id="32" name="图片 32" descr="9034032534_71149347705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9034032534_71149347705_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图1</w:t>
      </w:r>
    </w:p>
    <w:p>
      <w:pPr>
        <w:tabs>
          <w:tab w:val="left" w:pos="1263"/>
        </w:tabs>
        <w:bidi w:val="0"/>
        <w:jc w:val="left"/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  <w:t>5. 管脚描述</w:t>
      </w:r>
    </w:p>
    <w:p>
      <w:pPr>
        <w:tabs>
          <w:tab w:val="left" w:pos="1263"/>
        </w:tabs>
        <w:bidi w:val="0"/>
        <w:jc w:val="left"/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113"/>
        <w:gridCol w:w="2113"/>
        <w:gridCol w:w="2113"/>
        <w:gridCol w:w="21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引脚SOP8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引脚SOT23-6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输入/输出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VSS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电源负极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地参考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VREG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模拟输出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内部参考源输出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CR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模拟输入输出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基准电容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CX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模拟输入输出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感应天线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OUT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输出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按键输出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VCC</w:t>
            </w:r>
          </w:p>
        </w:tc>
        <w:tc>
          <w:tcPr>
            <w:tcW w:w="2113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电源正极</w:t>
            </w:r>
          </w:p>
        </w:tc>
        <w:tc>
          <w:tcPr>
            <w:tcW w:w="2114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供电电压输入</w:t>
            </w:r>
          </w:p>
        </w:tc>
      </w:tr>
    </w:tbl>
    <w:p>
      <w:pPr>
        <w:tabs>
          <w:tab w:val="left" w:pos="1263"/>
        </w:tabs>
        <w:bidi w:val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表1</w:t>
      </w:r>
    </w:p>
    <w:p>
      <w:pPr>
        <w:tabs>
          <w:tab w:val="left" w:pos="1263"/>
        </w:tabs>
        <w:bidi w:val="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lang w:val="en-US" w:eastAsia="zh-CN"/>
        </w:rPr>
        <w:t>VREG</w:t>
      </w:r>
      <w:r>
        <w:rPr>
          <w:rFonts w:hint="eastAsia"/>
          <w:b/>
          <w:bCs/>
          <w:lang w:val="en-US" w:eastAsia="zh-CN"/>
        </w:rPr>
        <w:t>：</w:t>
      </w: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内部参考源输出，接4.7nf电容。</w:t>
      </w:r>
    </w:p>
    <w:p>
      <w:pPr>
        <w:tabs>
          <w:tab w:val="left" w:pos="1263"/>
        </w:tabs>
        <w:bidi w:val="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lang w:val="en-US" w:eastAsia="zh-CN"/>
        </w:rPr>
        <w:t>CR</w:t>
      </w:r>
      <w:r>
        <w:rPr>
          <w:rFonts w:hint="eastAsia"/>
          <w:b/>
          <w:bCs/>
          <w:lang w:val="en-US" w:eastAsia="zh-CN"/>
        </w:rPr>
        <w:t>：</w:t>
      </w: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检测基准值设置。</w:t>
      </w:r>
    </w:p>
    <w:p>
      <w:pPr>
        <w:tabs>
          <w:tab w:val="left" w:pos="1263"/>
        </w:tabs>
        <w:bidi w:val="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lang w:val="en-US" w:eastAsia="zh-CN"/>
        </w:rPr>
        <w:t>CX</w:t>
      </w:r>
      <w:r>
        <w:rPr>
          <w:rFonts w:hint="eastAsia"/>
          <w:b/>
          <w:bCs/>
          <w:lang w:val="en-US" w:eastAsia="zh-CN"/>
        </w:rPr>
        <w:t>：</w:t>
      </w: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感应天线 ,串联电阻是3KΩ。</w:t>
      </w:r>
    </w:p>
    <w:p>
      <w:pPr>
        <w:tabs>
          <w:tab w:val="left" w:pos="1263"/>
        </w:tabs>
        <w:bidi w:val="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lang w:val="en-US" w:eastAsia="zh-CN"/>
        </w:rPr>
        <w:t>OUT</w:t>
      </w:r>
      <w:r>
        <w:rPr>
          <w:rFonts w:hint="eastAsia"/>
          <w:b/>
          <w:bCs/>
          <w:lang w:val="en-US" w:eastAsia="zh-CN"/>
        </w:rPr>
        <w:t>：</w:t>
      </w: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按键输出端口，有高阻和低电平两种状态。无感应时，输出高阻，有感应时，输出低电平。</w:t>
      </w:r>
    </w:p>
    <w:p>
      <w:pPr>
        <w:spacing w:before="15"/>
        <w:ind w:right="723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OUT电压（外接上拉电阻）</w:t>
      </w:r>
    </w:p>
    <w:p>
      <w:pPr>
        <w:tabs>
          <w:tab w:val="left" w:pos="1263"/>
        </w:tabs>
        <w:bidi w:val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6572250" cy="2190750"/>
            <wp:effectExtent l="0" t="0" r="0" b="0"/>
            <wp:docPr id="7" name="图片 7" descr="9034032534_71250350930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034032534_71250350930_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263"/>
        </w:tabs>
        <w:bidi w:val="0"/>
        <w:jc w:val="center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图2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6.</w:t>
      </w:r>
      <w:r>
        <w:rPr>
          <w:rFonts w:hint="default"/>
          <w:b/>
          <w:bCs/>
          <w:lang w:val="en-US" w:eastAsia="zh-CN"/>
        </w:rPr>
        <w:t>应用原理图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149215" cy="2679065"/>
            <wp:effectExtent l="0" t="0" r="0" b="0"/>
            <wp:docPr id="16" name="图片 16" descr="9034032534_71141239022_lQLPJxbJ3Wsuq-_NAWfNArKw1afXatJzuYgDS81BasAFAA_690_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9034032534_71141239022_lQLPJxbJ3Wsuq-_NAWfNArKw1afXatJzuYgDS81BasAFAA_690_3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921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图3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7.PCB 版图注意事项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1． VCC 和 VSS 电源线要单独走线，不能和其它芯片（单片机和 LCD 驱动芯片等）共用电源走线。以免使其它芯片的干扰信号通过电源线引到触摸芯片。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2． CP，CVREG，CR 三个电容必须靠近芯片放置。感应线上串联的 CX 电阻，靠近芯片放置为宜。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3. 尽量大的铺地面积，可以提高抗干扰性。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4. 感应连线和感应焊盘优先布局。芯片靠近感应焊盘放置，感应连线直接引到感应焊盘（或弹簧焊盘），不同按键的感应连线不需要长度一致。感应连线线宽尽量小。感应连线周围不能走其他电源线和信号线。如果实在不能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避</w:t>
      </w: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免，其他走线要垂直跨过感应连线。感应焊盘之间至少留 5mm 间距，感应焊盘和铺地之间距离大于 1.5mm。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 w:firstLine="440" w:firstLineChars="200"/>
        <w:jc w:val="left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8. 额定值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工作温度 -40 ~ +85ºC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存储温度 -50 ~ +150ºC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电源电压 -0.3 ~ +6.5V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管脚最大电流 ±20mA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管脚电压 -0.3V ~ (Vcc+ 0.3) Volts</w:t>
      </w:r>
    </w:p>
    <w:p>
      <w:pPr>
        <w:spacing w:before="15"/>
        <w:ind w:right="723" w:firstLine="480" w:firstLineChars="200"/>
        <w:jc w:val="left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  <w:t>* 注意 超出额定值可能会导致芯片永久损坏</w:t>
      </w:r>
    </w:p>
    <w:p>
      <w:pPr>
        <w:numPr>
          <w:ilvl w:val="0"/>
          <w:numId w:val="3"/>
        </w:numPr>
        <w:tabs>
          <w:tab w:val="left" w:pos="1263"/>
        </w:tabs>
        <w:bidi w:val="0"/>
        <w:ind w:right="0" w:rightChars="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电气特性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TA=25℃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1287"/>
        <w:gridCol w:w="1578"/>
        <w:gridCol w:w="1440"/>
        <w:gridCol w:w="1510"/>
        <w:gridCol w:w="1510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特性</w:t>
            </w: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符号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条件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最小值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典型值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最大值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工作电压</w:t>
            </w: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Vc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c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2.5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5.5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电流消耗</w:t>
            </w: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Idd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VCC=5.0V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320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uA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VCC=3.0V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210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uA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上电稳定时间</w:t>
            </w:r>
          </w:p>
        </w:tc>
        <w:tc>
          <w:tcPr>
            <w:tcW w:w="1287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Tini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输出阻抗（开漏输出）</w:t>
            </w:r>
          </w:p>
        </w:tc>
        <w:tc>
          <w:tcPr>
            <w:tcW w:w="1287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Zo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低电平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Ohm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高阻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100M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输出灌电流</w:t>
            </w: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Isk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VCC=5V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10.0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采样周期</w:t>
            </w:r>
          </w:p>
        </w:tc>
        <w:tc>
          <w:tcPr>
            <w:tcW w:w="1287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Tsi</w:t>
            </w:r>
          </w:p>
        </w:tc>
        <w:tc>
          <w:tcPr>
            <w:tcW w:w="1578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宋体" w:cs="Times New Roman"/>
                <w:color w:val="292929"/>
                <w:sz w:val="24"/>
                <w:szCs w:val="24"/>
                <w:lang w:val="en-US" w:eastAsia="zh-CN"/>
              </w:rPr>
              <w:t>正常工作状态</w:t>
            </w:r>
          </w:p>
        </w:tc>
        <w:tc>
          <w:tcPr>
            <w:tcW w:w="144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2.7</w:t>
            </w: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ms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表2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10</w:t>
      </w:r>
      <w:r>
        <w:rPr>
          <w:rFonts w:hint="eastAsia"/>
          <w:lang w:val="en-US" w:eastAsia="zh-CN"/>
        </w:rPr>
        <w:t>.</w:t>
      </w:r>
      <w:r>
        <w:rPr>
          <w:rFonts w:hint="eastAsia"/>
          <w:b/>
          <w:bCs/>
          <w:lang w:val="en-US" w:eastAsia="zh-CN"/>
        </w:rPr>
        <w:t>ESD特性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200" w:right="0" w:rightChars="0"/>
        <w:jc w:val="left"/>
      </w:pPr>
    </w:p>
    <w:p>
      <w:pPr>
        <w:numPr>
          <w:ilvl w:val="0"/>
          <w:numId w:val="0"/>
        </w:numPr>
        <w:tabs>
          <w:tab w:val="left" w:pos="1263"/>
        </w:tabs>
        <w:bidi w:val="0"/>
        <w:ind w:leftChars="200" w:right="0" w:rightChars="0"/>
        <w:jc w:val="left"/>
      </w:pPr>
    </w:p>
    <w:tbl>
      <w:tblPr>
        <w:tblStyle w:val="8"/>
        <w:tblW w:w="0" w:type="auto"/>
        <w:tblInd w:w="17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590"/>
        <w:gridCol w:w="1425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7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模式</w:t>
            </w:r>
          </w:p>
        </w:tc>
        <w:tc>
          <w:tcPr>
            <w:tcW w:w="1590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极性</w:t>
            </w: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最大值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  <w:t>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75" w:type="dxa"/>
            <w:vMerge w:val="restart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H.B.M</w:t>
            </w:r>
          </w:p>
        </w:tc>
        <w:tc>
          <w:tcPr>
            <w:tcW w:w="1590" w:type="dxa"/>
            <w:vMerge w:val="restart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POS/NEG</w:t>
            </w: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8000V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VCC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75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90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8000V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275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90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8000V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P to 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275" w:type="dxa"/>
            <w:vMerge w:val="restart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M.M</w:t>
            </w:r>
          </w:p>
        </w:tc>
        <w:tc>
          <w:tcPr>
            <w:tcW w:w="1590" w:type="dxa"/>
            <w:vMerge w:val="restart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POS/NEG</w:t>
            </w: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500V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VCC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275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90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500V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VSS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275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590" w:type="dxa"/>
            <w:vMerge w:val="continue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500V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Microsoft JhengHei Light" w:cs="Times New Roman"/>
                <w:color w:val="292929"/>
                <w:sz w:val="24"/>
                <w:szCs w:val="24"/>
                <w:lang w:val="en-US" w:eastAsia="zh-CN"/>
              </w:rPr>
              <w:t>P to P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bidi w:val="0"/>
        <w:ind w:leftChars="200" w:right="0" w:rightChars="0"/>
        <w:jc w:val="center"/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表3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</w:pP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11.封装尺寸图（SO-8）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center"/>
        <w:rPr>
          <w:rFonts w:hint="eastAsia" w:eastAsia="宋体"/>
          <w:b/>
          <w:bCs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drawing>
          <wp:inline distT="0" distB="0" distL="114300" distR="114300">
            <wp:extent cx="4991735" cy="3219450"/>
            <wp:effectExtent l="0" t="0" r="18415" b="0"/>
            <wp:docPr id="27" name="图片 27" descr="9034032534_71150638398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9034032534_71150638398_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173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center"/>
        <w:rPr>
          <w:rFonts w:hint="default" w:eastAsia="宋体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图4</w:t>
      </w:r>
    </w:p>
    <w:sectPr>
      <w:headerReference r:id="rId3" w:type="default"/>
      <w:footerReference r:id="rId4" w:type="default"/>
      <w:pgSz w:w="11910" w:h="16840"/>
      <w:pgMar w:top="1280" w:right="760" w:bottom="1280" w:left="800" w:header="583" w:footer="108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721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3160395</wp:posOffset>
              </wp:positionH>
              <wp:positionV relativeFrom="page">
                <wp:posOffset>509905</wp:posOffset>
              </wp:positionV>
              <wp:extent cx="1163320" cy="20066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3320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16" w:lineRule="exact"/>
                            <w:ind w:left="20" w:right="0" w:firstLine="0"/>
                            <w:jc w:val="left"/>
                            <w:rPr>
                              <w:rFonts w:hint="default" w:ascii="微软雅黑" w:eastAsia="微软雅黑"/>
                              <w:b/>
                              <w:sz w:val="21"/>
                              <w:lang w:val="en-US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8.85pt;margin-top:40.15pt;height:15.8pt;width:91.6pt;mso-position-horizontal-relative:page;mso-position-vertical-relative:page;z-index:-251657216;mso-width-relative:page;mso-height-relative:page;" filled="f" stroked="f" coordsize="21600,21600" o:gfxdata="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D6LRGt2AAAAAoBAAAPAAAAAAAAAAEA&#10;IAAAACIAAABkcnMvZG93bnJldi54bWxQSwECFAAUAAAACACHTuJAwLixmZ0BAAAkAwAADgAAAAAA&#10;AAABACAAAAAnAQAAZHJzL2Uyb0RvYy54bWxQSwUGAAAAAAYABgBZAQAAN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16" w:lineRule="exact"/>
                      <w:ind w:left="20" w:right="0" w:firstLine="0"/>
                      <w:jc w:val="left"/>
                      <w:rPr>
                        <w:rFonts w:hint="default" w:ascii="微软雅黑" w:eastAsia="微软雅黑"/>
                        <w:b/>
                        <w:sz w:val="21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752A0C"/>
    <w:multiLevelType w:val="singleLevel"/>
    <w:tmpl w:val="FD752A0C"/>
    <w:lvl w:ilvl="0" w:tentative="0">
      <w:start w:val="4"/>
      <w:numFmt w:val="decimal"/>
      <w:suff w:val="space"/>
      <w:lvlText w:val="%1."/>
      <w:lvlJc w:val="left"/>
    </w:lvl>
  </w:abstractNum>
  <w:abstractNum w:abstractNumId="1">
    <w:nsid w:val="691542CE"/>
    <w:multiLevelType w:val="singleLevel"/>
    <w:tmpl w:val="691542C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7F4448F2"/>
    <w:multiLevelType w:val="singleLevel"/>
    <w:tmpl w:val="7F4448F2"/>
    <w:lvl w:ilvl="0" w:tentative="0">
      <w:start w:val="9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MDllNjY4NDQwMTdjZjAzZjMwYjE4MDQ2ZmQ5YWUifQ=="/>
  </w:docVars>
  <w:rsids>
    <w:rsidRoot w:val="00000000"/>
    <w:rsid w:val="010749D2"/>
    <w:rsid w:val="057D33B7"/>
    <w:rsid w:val="0AA15FD6"/>
    <w:rsid w:val="1064453D"/>
    <w:rsid w:val="153C2CB3"/>
    <w:rsid w:val="198253AE"/>
    <w:rsid w:val="198E306D"/>
    <w:rsid w:val="1AE2172A"/>
    <w:rsid w:val="1BE0460E"/>
    <w:rsid w:val="1DEE393B"/>
    <w:rsid w:val="1E392205"/>
    <w:rsid w:val="21647503"/>
    <w:rsid w:val="22852068"/>
    <w:rsid w:val="229B128E"/>
    <w:rsid w:val="259D7BB6"/>
    <w:rsid w:val="26610C62"/>
    <w:rsid w:val="2C486BA9"/>
    <w:rsid w:val="2E9B4249"/>
    <w:rsid w:val="344171A3"/>
    <w:rsid w:val="37B361EB"/>
    <w:rsid w:val="39437970"/>
    <w:rsid w:val="39707AF0"/>
    <w:rsid w:val="3D7532B0"/>
    <w:rsid w:val="40F263AF"/>
    <w:rsid w:val="43F115A4"/>
    <w:rsid w:val="466E30DF"/>
    <w:rsid w:val="508771FA"/>
    <w:rsid w:val="52644CB0"/>
    <w:rsid w:val="532E4241"/>
    <w:rsid w:val="54461C1F"/>
    <w:rsid w:val="56967AF2"/>
    <w:rsid w:val="57BC4B23"/>
    <w:rsid w:val="59454BE0"/>
    <w:rsid w:val="5BA25FEA"/>
    <w:rsid w:val="5C741923"/>
    <w:rsid w:val="5DC225DD"/>
    <w:rsid w:val="5F46579F"/>
    <w:rsid w:val="62355DE9"/>
    <w:rsid w:val="65670229"/>
    <w:rsid w:val="69A901F6"/>
    <w:rsid w:val="70552B56"/>
    <w:rsid w:val="70B4145B"/>
    <w:rsid w:val="71A5490B"/>
    <w:rsid w:val="749A44CF"/>
    <w:rsid w:val="759A4D8D"/>
    <w:rsid w:val="796932DF"/>
    <w:rsid w:val="7D1548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332"/>
      <w:outlineLvl w:val="1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8">
    <w:name w:val="Table Grid"/>
    <w:basedOn w:val="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12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1060</Words>
  <Characters>2661</Characters>
  <TotalTime>1</TotalTime>
  <ScaleCrop>false</ScaleCrop>
  <LinksUpToDate>false</LinksUpToDate>
  <CharactersWithSpaces>2777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王秀安</cp:lastModifiedBy>
  <cp:lastPrinted>2022-10-19T02:58:00Z</cp:lastPrinted>
  <dcterms:modified xsi:type="dcterms:W3CDTF">2022-10-20T13:15:06Z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2052-11.1.0.9564</vt:lpwstr>
  </property>
  <property fmtid="{D5CDD505-2E9C-101B-9397-08002B2CF9AE}" pid="6" name="ICV">
    <vt:lpwstr>6D876DAAE8F848BDBB97601403A24631</vt:lpwstr>
  </property>
</Properties>
</file>