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24"/>
        </w:rPr>
        <mc:AlternateContent>
          <mc:Choice Requires="wps">
            <w:drawing>
              <wp:anchor distT="0" distB="0" distL="114300" distR="114300" simplePos="0" relativeHeight="251660288" behindDoc="0" locked="0" layoutInCell="1" allowOverlap="1">
                <wp:simplePos x="0" y="0"/>
                <wp:positionH relativeFrom="column">
                  <wp:posOffset>-501015</wp:posOffset>
                </wp:positionH>
                <wp:positionV relativeFrom="paragraph">
                  <wp:posOffset>-575945</wp:posOffset>
                </wp:positionV>
                <wp:extent cx="6334125" cy="4028440"/>
                <wp:effectExtent l="0" t="0" r="0" b="0"/>
                <wp:wrapNone/>
                <wp:docPr id="2" name="文本框 2"/>
                <wp:cNvGraphicFramePr/>
                <a:graphic xmlns:a="http://schemas.openxmlformats.org/drawingml/2006/main">
                  <a:graphicData uri="http://schemas.microsoft.com/office/word/2010/wordprocessingShape">
                    <wps:wsp>
                      <wps:cNvSpPr txBox="1"/>
                      <wps:spPr>
                        <a:xfrm>
                          <a:off x="1108710" y="687070"/>
                          <a:ext cx="6334125" cy="402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6"/>
                              <w:tblW w:w="0" w:type="auto"/>
                              <w:tblInd w:w="108" w:type="dxa"/>
                              <w:tblLayout w:type="fixed"/>
                              <w:tblCellMar>
                                <w:top w:w="0" w:type="dxa"/>
                                <w:left w:w="108" w:type="dxa"/>
                                <w:bottom w:w="0" w:type="dxa"/>
                                <w:right w:w="108" w:type="dxa"/>
                              </w:tblCellMar>
                            </w:tblPr>
                            <w:tblGrid>
                              <w:gridCol w:w="9680"/>
                            </w:tblGrid>
                            <w:tr>
                              <w:trPr>
                                <w:trHeight w:val="1723" w:hRule="atLeast"/>
                              </w:trPr>
                              <w:tc>
                                <w:tcPr>
                                  <w:tcW w:w="9680"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管道式超声波流量计</w:t>
                                  </w:r>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JXBS-</w:t>
                                  </w:r>
                                  <w:r>
                                    <w:rPr>
                                      <w:rFonts w:hint="eastAsia"/>
                                      <w:b/>
                                      <w:bCs/>
                                      <w:sz w:val="44"/>
                                      <w:szCs w:val="44"/>
                                      <w:lang w:val="en-US" w:eastAsia="zh-CN"/>
                                    </w:rPr>
                                    <w:t>USF-FT</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9.45pt;margin-top:-45.35pt;height:317.2pt;width:498.75pt;z-index:251660288;mso-width-relative:page;mso-height-relative:page;" filled="f" stroked="f" coordsize="21600,21600" o:gfxdata="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H8T4/XcAAAACwEAAA8AAAAAAAAA&#10;AQAgAAAAIgAAAGRycy9kb3ducmV2LnhtbFBLAQIUABQAAAAIAIdO4kCO+oHPRgIAAHIEAAAOAAAA&#10;AAAAAAEAIAAAACsBAABkcnMvZTJvRG9jLnhtbFBLBQYAAAAABgAGAFkBAADjBQAAAAA=&#10;">
                <v:fill on="f" focussize="0,0"/>
                <v:stroke on="f" weight="0.5pt"/>
                <v:imagedata o:title=""/>
                <o:lock v:ext="edit" aspectratio="f"/>
                <v:textbox>
                  <w:txbxContent>
                    <w:tbl>
                      <w:tblPr>
                        <w:tblStyle w:val="6"/>
                        <w:tblW w:w="0" w:type="auto"/>
                        <w:tblInd w:w="108" w:type="dxa"/>
                        <w:tblLayout w:type="fixed"/>
                        <w:tblCellMar>
                          <w:top w:w="0" w:type="dxa"/>
                          <w:left w:w="108" w:type="dxa"/>
                          <w:bottom w:w="0" w:type="dxa"/>
                          <w:right w:w="108" w:type="dxa"/>
                        </w:tblCellMar>
                      </w:tblPr>
                      <w:tblGrid>
                        <w:gridCol w:w="9680"/>
                      </w:tblGrid>
                      <w:tr>
                        <w:tblPrEx>
                          <w:tblCellMar>
                            <w:top w:w="0" w:type="dxa"/>
                            <w:left w:w="108" w:type="dxa"/>
                            <w:bottom w:w="0" w:type="dxa"/>
                            <w:right w:w="108" w:type="dxa"/>
                          </w:tblCellMar>
                        </w:tblPrEx>
                        <w:trPr>
                          <w:trHeight w:val="1723" w:hRule="atLeast"/>
                        </w:trPr>
                        <w:tc>
                          <w:tcPr>
                            <w:tcW w:w="9680"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管道式超声波流量计</w:t>
                            </w:r>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JXBS-</w:t>
                            </w:r>
                            <w:r>
                              <w:rPr>
                                <w:rFonts w:hint="eastAsia"/>
                                <w:b/>
                                <w:bCs/>
                                <w:sz w:val="44"/>
                                <w:szCs w:val="44"/>
                                <w:lang w:val="en-US" w:eastAsia="zh-CN"/>
                              </w:rPr>
                              <w:t>USF-FT</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bl>
                    <w:p/>
                  </w:txbxContent>
                </v:textbox>
              </v:shape>
            </w:pict>
          </mc:Fallback>
        </mc:AlternateContent>
      </w:r>
      <w:r>
        <w:drawing>
          <wp:anchor distT="0" distB="0" distL="114300" distR="114300" simplePos="0" relativeHeight="251659264" behindDoc="1" locked="0" layoutInCell="1" allowOverlap="1">
            <wp:simplePos x="0" y="0"/>
            <wp:positionH relativeFrom="page">
              <wp:posOffset>-635</wp:posOffset>
            </wp:positionH>
            <wp:positionV relativeFrom="page">
              <wp:posOffset>-2540</wp:posOffset>
            </wp:positionV>
            <wp:extent cx="7566660" cy="10696575"/>
            <wp:effectExtent l="0" t="0" r="15240" b="952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66660" cy="10696575"/>
                    </a:xfrm>
                    <a:prstGeom prst="rect">
                      <a:avLst/>
                    </a:prstGeom>
                    <a:noFill/>
                    <a:ln>
                      <a:noFill/>
                    </a:ln>
                  </pic:spPr>
                </pic:pic>
              </a:graphicData>
            </a:graphic>
          </wp:anchor>
        </w:drawing>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我司研发的这款JXBS-USF系列超声波流量计是在参照同类产品的基础上，进行全新设计的一种通用时差型超声波流量计计量仪器。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是采用法兰将管道传感器与被测管路直接连接的一种测量方式，该款传感器解决了外敷式和插入式传感器在安装过程中由于人为或被测管道参数不准确引起的误差而造成测量精度下降的问题，具有测量精度高、稳定性好、免维护等特点。</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numPr>
          <w:ilvl w:val="0"/>
          <w:numId w:val="4"/>
        </w:numPr>
        <w:bidi w:val="0"/>
        <w:ind w:left="420" w:leftChars="0" w:hanging="420" w:firstLineChars="0"/>
        <w:rPr>
          <w:rFonts w:hint="eastAsia"/>
          <w:lang w:val="en-US" w:eastAsia="zh-CN"/>
        </w:rPr>
      </w:pPr>
      <w:r>
        <w:rPr>
          <w:rFonts w:hint="eastAsia"/>
          <w:lang w:val="en-US" w:eastAsia="zh-CN"/>
        </w:rPr>
        <w:t>高精度测量，线性度优于0.5%，重复性精度优于0.2%，测量精度优于±1%</w:t>
      </w:r>
    </w:p>
    <w:p>
      <w:pPr>
        <w:numPr>
          <w:ilvl w:val="0"/>
          <w:numId w:val="4"/>
        </w:numPr>
        <w:bidi w:val="0"/>
        <w:ind w:left="420" w:leftChars="0" w:hanging="420" w:firstLineChars="0"/>
        <w:rPr>
          <w:rFonts w:hint="eastAsia"/>
          <w:lang w:val="en-US" w:eastAsia="zh-CN"/>
        </w:rPr>
      </w:pPr>
      <w:r>
        <w:rPr>
          <w:rFonts w:hint="eastAsia"/>
          <w:lang w:val="en-US" w:eastAsia="zh-CN"/>
        </w:rPr>
        <w:t>测量范围大，选用不同型号的传感器，可实现DN15-DN6000mm管道流量的测量</w:t>
      </w:r>
    </w:p>
    <w:p>
      <w:pPr>
        <w:numPr>
          <w:ilvl w:val="0"/>
          <w:numId w:val="4"/>
        </w:numPr>
        <w:bidi w:val="0"/>
        <w:ind w:left="420" w:leftChars="0" w:hanging="420" w:firstLineChars="0"/>
        <w:rPr>
          <w:rFonts w:hint="eastAsia"/>
          <w:lang w:val="en-US" w:eastAsia="zh-CN"/>
        </w:rPr>
      </w:pPr>
      <w:r>
        <w:rPr>
          <w:rFonts w:hint="eastAsia"/>
          <w:lang w:val="en-US" w:eastAsia="zh-CN"/>
        </w:rPr>
        <w:t>防护精度高，防护等级可达IP68</w:t>
      </w:r>
    </w:p>
    <w:p>
      <w:pPr>
        <w:numPr>
          <w:ilvl w:val="0"/>
          <w:numId w:val="4"/>
        </w:numPr>
        <w:bidi w:val="0"/>
        <w:ind w:left="420" w:leftChars="0" w:hanging="420" w:firstLineChars="0"/>
        <w:rPr>
          <w:rFonts w:hint="eastAsia"/>
          <w:lang w:val="en-US" w:eastAsia="zh-CN"/>
        </w:rPr>
      </w:pPr>
      <w:r>
        <w:rPr>
          <w:rFonts w:hint="eastAsia"/>
          <w:lang w:val="en-US" w:eastAsia="zh-CN"/>
        </w:rPr>
        <w:t>始动流量低</w:t>
      </w:r>
    </w:p>
    <w:p>
      <w:pPr>
        <w:numPr>
          <w:ilvl w:val="0"/>
          <w:numId w:val="4"/>
        </w:numPr>
        <w:bidi w:val="0"/>
        <w:ind w:left="420" w:leftChars="0" w:hanging="420" w:firstLineChars="0"/>
        <w:rPr>
          <w:rFonts w:hint="eastAsia"/>
          <w:lang w:val="en-US" w:eastAsia="zh-CN"/>
        </w:rPr>
      </w:pPr>
      <w:r>
        <w:rPr>
          <w:rFonts w:hint="eastAsia"/>
          <w:lang w:val="en-US" w:eastAsia="zh-CN"/>
        </w:rPr>
        <w:t>加固防漏设计，保护线缆，封闭探头，加固防漏，耐腐耐用</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产品用途</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用于石油化工、钢铁冶金、排水、水利灌溉、水处理、环保污水测控、造纸、医药、食品、发电、节能等农业生产工艺过程中的流量测量和控制</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供电电源</w:t>
            </w:r>
          </w:p>
        </w:tc>
        <w:tc>
          <w:tcPr>
            <w:tcW w:w="4261" w:type="dxa"/>
          </w:tcPr>
          <w:p>
            <w:pPr>
              <w:bidi w:val="0"/>
              <w:rPr>
                <w:rFonts w:hint="default"/>
                <w:lang w:val="en-US" w:eastAsia="zh-CN"/>
              </w:rPr>
            </w:pPr>
            <w:r>
              <w:rPr>
                <w:rFonts w:hint="eastAsia"/>
                <w:lang w:val="en-US" w:eastAsia="zh-CN"/>
              </w:rPr>
              <w:t>12V供电/电池供电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准确度</w:t>
            </w:r>
          </w:p>
        </w:tc>
        <w:tc>
          <w:tcPr>
            <w:tcW w:w="4261" w:type="dxa"/>
          </w:tcPr>
          <w:p>
            <w:pPr>
              <w:bidi w:val="0"/>
              <w:rPr>
                <w:rFonts w:hint="default"/>
                <w:lang w:val="en-US" w:eastAsia="zh-CN"/>
              </w:rPr>
            </w:pPr>
            <w:r>
              <w:rPr>
                <w:rFonts w:hint="eastAsia"/>
                <w:lang w:val="en-US" w:eastAsia="zh-CN"/>
              </w:rPr>
              <w:t>测量值±1%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重复性</w:t>
            </w:r>
          </w:p>
        </w:tc>
        <w:tc>
          <w:tcPr>
            <w:tcW w:w="4261" w:type="dxa"/>
          </w:tcPr>
          <w:p>
            <w:pPr>
              <w:bidi w:val="0"/>
              <w:rPr>
                <w:rFonts w:hint="default"/>
                <w:lang w:val="en-US" w:eastAsia="zh-CN"/>
              </w:rPr>
            </w:pPr>
            <w:r>
              <w:rPr>
                <w:rFonts w:hint="eastAsia"/>
                <w:lang w:val="en-US"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线性</w:t>
            </w:r>
          </w:p>
        </w:tc>
        <w:tc>
          <w:tcPr>
            <w:tcW w:w="4261" w:type="dxa"/>
          </w:tcPr>
          <w:p>
            <w:pPr>
              <w:bidi w:val="0"/>
              <w:rPr>
                <w:rFonts w:hint="default"/>
                <w:lang w:val="en-US" w:eastAsia="zh-CN"/>
              </w:rPr>
            </w:pPr>
            <w:r>
              <w:rPr>
                <w:rFonts w:hint="eastAsia"/>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测量周期</w:t>
            </w:r>
          </w:p>
        </w:tc>
        <w:tc>
          <w:tcPr>
            <w:tcW w:w="4261" w:type="dxa"/>
          </w:tcPr>
          <w:p>
            <w:pPr>
              <w:bidi w:val="0"/>
              <w:rPr>
                <w:rFonts w:hint="default"/>
                <w:lang w:val="en-US" w:eastAsia="zh-CN"/>
              </w:rPr>
            </w:pPr>
            <w:r>
              <w:rPr>
                <w:rFonts w:hint="eastAsia"/>
                <w:lang w:val="en-US" w:eastAsia="zh-CN"/>
              </w:rPr>
              <w:t>500ms（每秒两次）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管径范围</w:t>
            </w:r>
          </w:p>
        </w:tc>
        <w:tc>
          <w:tcPr>
            <w:tcW w:w="4261" w:type="dxa"/>
          </w:tcPr>
          <w:p>
            <w:pPr>
              <w:bidi w:val="0"/>
              <w:rPr>
                <w:rFonts w:hint="default"/>
                <w:lang w:val="en-US" w:eastAsia="zh-CN"/>
              </w:rPr>
            </w:pPr>
            <w:r>
              <w:rPr>
                <w:rFonts w:hint="eastAsia"/>
                <w:lang w:val="en-US" w:eastAsia="zh-CN"/>
              </w:rPr>
              <w:t>DN50mm~DN400mm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温度范围</w:t>
            </w:r>
          </w:p>
        </w:tc>
        <w:tc>
          <w:tcPr>
            <w:tcW w:w="4261" w:type="dxa"/>
          </w:tcPr>
          <w:p>
            <w:pPr>
              <w:bidi w:val="0"/>
              <w:rPr>
                <w:rFonts w:hint="eastAsia"/>
                <w:lang w:val="en-US" w:eastAsia="zh-CN"/>
              </w:rPr>
            </w:pPr>
            <w:r>
              <w:rPr>
                <w:rFonts w:hint="eastAsia"/>
                <w:lang w:val="en-US" w:eastAsia="zh-CN"/>
              </w:rPr>
              <w:t>变送器安装环境温度：-10℃~50℃</w:t>
            </w:r>
          </w:p>
          <w:p>
            <w:pPr>
              <w:bidi w:val="0"/>
              <w:rPr>
                <w:rFonts w:hint="default"/>
                <w:lang w:val="en-US" w:eastAsia="zh-CN"/>
              </w:rPr>
            </w:pPr>
            <w:r>
              <w:rPr>
                <w:rFonts w:hint="eastAsia"/>
                <w:lang w:val="en-US" w:eastAsia="zh-CN"/>
              </w:rPr>
              <w:t>传感器测量介质温度：-40℃~80℃（标准）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湿度范围</w:t>
            </w:r>
          </w:p>
        </w:tc>
        <w:tc>
          <w:tcPr>
            <w:tcW w:w="4261" w:type="dxa"/>
          </w:tcPr>
          <w:p>
            <w:pPr>
              <w:bidi w:val="0"/>
              <w:rPr>
                <w:rFonts w:hint="default"/>
                <w:lang w:val="en-US" w:eastAsia="zh-CN"/>
              </w:rPr>
            </w:pPr>
            <w:r>
              <w:rPr>
                <w:rFonts w:hint="eastAsia"/>
                <w:lang w:val="en-US" w:eastAsia="zh-CN"/>
              </w:rPr>
              <w:t>相对湿度0~99%，无凝结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防护等级</w:t>
            </w:r>
          </w:p>
        </w:tc>
        <w:tc>
          <w:tcPr>
            <w:tcW w:w="4261" w:type="dxa"/>
          </w:tcPr>
          <w:p>
            <w:pPr>
              <w:bidi w:val="0"/>
              <w:rPr>
                <w:rFonts w:hint="default"/>
                <w:lang w:val="en-US" w:eastAsia="zh-CN"/>
              </w:rPr>
            </w:pPr>
            <w:r>
              <w:rPr>
                <w:rFonts w:hint="eastAsia"/>
                <w:lang w:val="en-US" w:eastAsia="zh-CN"/>
              </w:rPr>
              <w:t>IP68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流体温度</w:t>
            </w:r>
          </w:p>
        </w:tc>
        <w:tc>
          <w:tcPr>
            <w:tcW w:w="4261" w:type="dxa"/>
          </w:tcPr>
          <w:p>
            <w:pPr>
              <w:bidi w:val="0"/>
              <w:rPr>
                <w:rFonts w:hint="default"/>
                <w:lang w:val="en-US" w:eastAsia="zh-CN"/>
              </w:rPr>
            </w:pPr>
            <w:r>
              <w:rPr>
                <w:rFonts w:hint="eastAsia"/>
                <w:lang w:val="en-US" w:eastAsia="zh-CN"/>
              </w:rPr>
              <w:t>-30℃~+160℃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管道材质</w:t>
            </w:r>
          </w:p>
        </w:tc>
        <w:tc>
          <w:tcPr>
            <w:tcW w:w="4261" w:type="dxa"/>
          </w:tcPr>
          <w:p>
            <w:pPr>
              <w:bidi w:val="0"/>
              <w:rPr>
                <w:rFonts w:hint="default"/>
                <w:lang w:val="en-US" w:eastAsia="zh-CN"/>
              </w:rPr>
            </w:pPr>
            <w:r>
              <w:rPr>
                <w:rFonts w:hint="eastAsia"/>
                <w:lang w:val="en-US" w:eastAsia="zh-CN"/>
              </w:rPr>
              <w:t>碳钢、不锈钢</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2593340" cy="2855595"/>
            <wp:effectExtent l="0" t="0" r="16510" b="1905"/>
            <wp:docPr id="3" name="图片 3" descr="21170449249_140699368446_IMG_20240517_1429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1170449249_140699368446_IMG_20240517_1429501"/>
                    <pic:cNvPicPr>
                      <a:picLocks noChangeAspect="1"/>
                    </pic:cNvPicPr>
                  </pic:nvPicPr>
                  <pic:blipFill>
                    <a:blip r:embed="rId5"/>
                    <a:srcRect r="1060" b="1308"/>
                    <a:stretch>
                      <a:fillRect/>
                    </a:stretch>
                  </pic:blipFill>
                  <pic:spPr>
                    <a:xfrm>
                      <a:off x="0" y="0"/>
                      <a:ext cx="2593340" cy="2855595"/>
                    </a:xfrm>
                    <a:prstGeom prst="rect">
                      <a:avLst/>
                    </a:prstGeom>
                  </pic:spPr>
                </pic:pic>
              </a:graphicData>
            </a:graphic>
          </wp:inline>
        </w:drawing>
      </w:r>
      <w:r>
        <w:rPr>
          <w:rFonts w:hint="eastAsia" w:ascii="黑体" w:hAnsi="黑体" w:eastAsia="黑体" w:cs="黑体"/>
          <w:b/>
          <w:bCs/>
          <w:sz w:val="30"/>
          <w:szCs w:val="30"/>
          <w:lang w:val="en-US" w:eastAsia="zh-CN"/>
        </w:rPr>
        <w:drawing>
          <wp:inline distT="0" distB="0" distL="114300" distR="114300">
            <wp:extent cx="2162175" cy="2935605"/>
            <wp:effectExtent l="0" t="0" r="9525" b="17145"/>
            <wp:docPr id="5" name="图片 5" descr="21170449249_140699390923_组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1170449249_140699390923_组 1480"/>
                    <pic:cNvPicPr>
                      <a:picLocks noChangeAspect="1"/>
                    </pic:cNvPicPr>
                  </pic:nvPicPr>
                  <pic:blipFill>
                    <a:blip r:embed="rId6"/>
                    <a:stretch>
                      <a:fillRect/>
                    </a:stretch>
                  </pic:blipFill>
                  <pic:spPr>
                    <a:xfrm>
                      <a:off x="0" y="0"/>
                      <a:ext cx="2162175" cy="293560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eastAsia"/>
          <w:lang w:val="en-US" w:eastAsia="zh-CN"/>
        </w:rPr>
      </w:pPr>
      <w:r>
        <w:rPr>
          <w:rFonts w:hint="eastAsia"/>
          <w:lang w:val="en-US" w:eastAsia="zh-CN"/>
        </w:rPr>
        <w:t>图2.1 产品外观图（左为一体式，右为分体式）</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 产品尺寸</w:t>
      </w:r>
    </w:p>
    <w:p>
      <w:pPr>
        <w:keepNext w:val="0"/>
        <w:keepLines w:val="0"/>
        <w:pageBreakBefore w:val="0"/>
        <w:widowControl w:val="0"/>
        <w:numPr>
          <w:ilvl w:val="0"/>
          <w:numId w:val="0"/>
        </w:numPr>
        <w:kinsoku/>
        <w:wordWrap/>
        <w:overflowPunct/>
        <w:topLinePunct w:val="0"/>
        <w:autoSpaceDE/>
        <w:autoSpaceDN/>
        <w:bidi w:val="0"/>
        <w:adjustRightInd/>
        <w:snapToGrid/>
        <w:ind w:firstLine="300" w:firstLineChars="100"/>
        <w:jc w:val="center"/>
        <w:textAlignment w:val="auto"/>
        <w:rPr>
          <w:rFonts w:hint="eastAsia" w:ascii="黑体" w:hAnsi="黑体" w:eastAsia="黑体" w:cs="黑体"/>
          <w:b/>
          <w:bCs/>
          <w:sz w:val="30"/>
          <w:szCs w:val="30"/>
          <w:lang w:val="en-US" w:eastAsia="zh-CN"/>
        </w:rPr>
      </w:pPr>
      <w:r>
        <w:rPr>
          <w:sz w:val="30"/>
        </w:rPr>
        <mc:AlternateContent>
          <mc:Choice Requires="wps">
            <w:drawing>
              <wp:anchor distT="0" distB="0" distL="114300" distR="114300" simplePos="0" relativeHeight="251680768" behindDoc="0" locked="0" layoutInCell="1" allowOverlap="1">
                <wp:simplePos x="0" y="0"/>
                <wp:positionH relativeFrom="column">
                  <wp:posOffset>5480685</wp:posOffset>
                </wp:positionH>
                <wp:positionV relativeFrom="paragraph">
                  <wp:posOffset>1315085</wp:posOffset>
                </wp:positionV>
                <wp:extent cx="952500" cy="419100"/>
                <wp:effectExtent l="0" t="0" r="0" b="0"/>
                <wp:wrapNone/>
                <wp:docPr id="33" name="文本框 33"/>
                <wp:cNvGraphicFramePr/>
                <a:graphic xmlns:a="http://schemas.openxmlformats.org/drawingml/2006/main">
                  <a:graphicData uri="http://schemas.microsoft.com/office/word/2010/wordprocessingShape">
                    <wps:wsp>
                      <wps:cNvSpPr txBox="1"/>
                      <wps:spPr>
                        <a:xfrm>
                          <a:off x="6404610" y="5538470"/>
                          <a:ext cx="952500" cy="4191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219.3mm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31.55pt;margin-top:103.55pt;height:33pt;width:75pt;z-index:251680768;mso-width-relative:page;mso-height-relative:page;" filled="f" stroked="f" coordsize="21600,21600" o:gfxdata="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1zYHKNoAAAAMAQAADwAAAAAAAAAB&#10;ACAAAAAiAAAAZHJzL2Rvd25yZXYueG1sUEsBAhQAFAAAAAgAh07iQJtUqCNHAgAAcwQAAA4AAAAA&#10;AAAAAQAgAAAAKQEAAGRycy9lMm9Eb2MueG1sUEsFBgAAAAAGAAYAWQEAAOIFAAAAAA==&#10;">
                <v:fill on="f" focussize="0,0"/>
                <v:stroke on="f" weight="0.5pt"/>
                <v:imagedata o:title=""/>
                <o:lock v:ext="edit" aspectratio="f"/>
                <v:textbox>
                  <w:txbxContent>
                    <w:p>
                      <w:pPr>
                        <w:rPr>
                          <w:rFonts w:hint="default" w:eastAsia="宋体"/>
                          <w:lang w:val="en-US" w:eastAsia="zh-CN"/>
                        </w:rPr>
                      </w:pPr>
                      <w:r>
                        <w:rPr>
                          <w:rFonts w:hint="eastAsia"/>
                          <w:lang w:val="en-US" w:eastAsia="zh-CN"/>
                        </w:rPr>
                        <w:t>219.3mm</w:t>
                      </w:r>
                    </w:p>
                  </w:txbxContent>
                </v:textbox>
              </v:shape>
            </w:pict>
          </mc:Fallback>
        </mc:AlternateContent>
      </w:r>
      <w:r>
        <w:rPr>
          <w:sz w:val="30"/>
        </w:rPr>
        <mc:AlternateContent>
          <mc:Choice Requires="wps">
            <w:drawing>
              <wp:anchor distT="0" distB="0" distL="114300" distR="114300" simplePos="0" relativeHeight="251681792" behindDoc="0" locked="0" layoutInCell="1" allowOverlap="1">
                <wp:simplePos x="0" y="0"/>
                <wp:positionH relativeFrom="column">
                  <wp:posOffset>3804285</wp:posOffset>
                </wp:positionH>
                <wp:positionV relativeFrom="paragraph">
                  <wp:posOffset>2943860</wp:posOffset>
                </wp:positionV>
                <wp:extent cx="1371600" cy="400050"/>
                <wp:effectExtent l="0" t="0" r="0" b="0"/>
                <wp:wrapNone/>
                <wp:docPr id="34" name="文本框 34"/>
                <wp:cNvGraphicFramePr/>
                <a:graphic xmlns:a="http://schemas.openxmlformats.org/drawingml/2006/main">
                  <a:graphicData uri="http://schemas.microsoft.com/office/word/2010/wordprocessingShape">
                    <wps:wsp>
                      <wps:cNvSpPr txBox="1"/>
                      <wps:spPr>
                        <a:xfrm>
                          <a:off x="4604385" y="7424420"/>
                          <a:ext cx="1371600" cy="400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164.2mm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9.55pt;margin-top:231.8pt;height:31.5pt;width:108pt;z-index:251681792;mso-width-relative:page;mso-height-relative:page;" filled="f" stroked="f" coordsize="21600,21600" o:gfxdata="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1J+UL2wAAAAsBAAAPAAAAAAAA&#10;AAEAIAAAACIAAABkcnMvZG93bnJldi54bWxQSwECFAAUAAAACACHTuJAAOTPakgCAAB0BAAADgAA&#10;AAAAAAABACAAAAAqAQAAZHJzL2Uyb0RvYy54bWxQSwUGAAAAAAYABgBZAQAA5AUAAAAA&#10;">
                <v:fill on="f" focussize="0,0"/>
                <v:stroke on="f" weight="0.5pt"/>
                <v:imagedata o:title=""/>
                <o:lock v:ext="edit" aspectratio="f"/>
                <v:textbox>
                  <w:txbxContent>
                    <w:p>
                      <w:pPr>
                        <w:rPr>
                          <w:rFonts w:hint="default" w:eastAsia="宋体"/>
                          <w:lang w:val="en-US" w:eastAsia="zh-CN"/>
                        </w:rPr>
                      </w:pPr>
                      <w:r>
                        <w:rPr>
                          <w:rFonts w:hint="eastAsia"/>
                          <w:lang w:val="en-US" w:eastAsia="zh-CN"/>
                        </w:rPr>
                        <w:t>164.2mm</w:t>
                      </w:r>
                    </w:p>
                  </w:txbxContent>
                </v:textbox>
              </v:shape>
            </w:pict>
          </mc:Fallback>
        </mc:AlternateContent>
      </w:r>
      <w:r>
        <w:rPr>
          <w:sz w:val="30"/>
        </w:rPr>
        <mc:AlternateContent>
          <mc:Choice Requires="wps">
            <w:drawing>
              <wp:anchor distT="0" distB="0" distL="114300" distR="114300" simplePos="0" relativeHeight="251682816" behindDoc="0" locked="0" layoutInCell="1" allowOverlap="1">
                <wp:simplePos x="0" y="0"/>
                <wp:positionH relativeFrom="column">
                  <wp:posOffset>1032510</wp:posOffset>
                </wp:positionH>
                <wp:positionV relativeFrom="paragraph">
                  <wp:posOffset>2715260</wp:posOffset>
                </wp:positionV>
                <wp:extent cx="1219200" cy="400050"/>
                <wp:effectExtent l="0" t="0" r="0" b="0"/>
                <wp:wrapNone/>
                <wp:docPr id="35" name="文本框 35"/>
                <wp:cNvGraphicFramePr/>
                <a:graphic xmlns:a="http://schemas.openxmlformats.org/drawingml/2006/main">
                  <a:graphicData uri="http://schemas.microsoft.com/office/word/2010/wordprocessingShape">
                    <wps:wsp>
                      <wps:cNvSpPr txBox="1"/>
                      <wps:spPr>
                        <a:xfrm>
                          <a:off x="2023110" y="7329170"/>
                          <a:ext cx="1219200" cy="400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300mm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1.3pt;margin-top:213.8pt;height:31.5pt;width:96pt;z-index:251682816;mso-width-relative:page;mso-height-relative:page;" filled="f" stroked="f" coordsize="21600,21600" o:gfxdata="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PCHybrbAAAACwEAAA8AAAAAAAAA&#10;AQAgAAAAIgAAAGRycy9kb3ducmV2LnhtbFBLAQIUABQAAAAIAIdO4kC47qdnRwIAAHQEAAAOAAAA&#10;AAAAAAEAIAAAACoBAABkcnMvZTJvRG9jLnhtbFBLBQYAAAAABgAGAFkBAADjBQAAAAA=&#10;">
                <v:fill on="f" focussize="0,0"/>
                <v:stroke on="f" weight="0.5pt"/>
                <v:imagedata o:title=""/>
                <o:lock v:ext="edit" aspectratio="f"/>
                <v:textbox>
                  <w:txbxContent>
                    <w:p>
                      <w:pPr>
                        <w:rPr>
                          <w:rFonts w:hint="default" w:eastAsia="宋体"/>
                          <w:lang w:val="en-US" w:eastAsia="zh-CN"/>
                        </w:rPr>
                      </w:pPr>
                      <w:r>
                        <w:rPr>
                          <w:rFonts w:hint="eastAsia"/>
                          <w:lang w:val="en-US" w:eastAsia="zh-CN"/>
                        </w:rPr>
                        <w:t>300mm</w:t>
                      </w:r>
                    </w:p>
                  </w:txbxContent>
                </v:textbox>
              </v:shape>
            </w:pict>
          </mc:Fallback>
        </mc:AlternateContent>
      </w:r>
      <w:r>
        <w:rPr>
          <w:sz w:val="30"/>
        </w:rPr>
        <mc:AlternateContent>
          <mc:Choice Requires="wps">
            <w:drawing>
              <wp:anchor distT="0" distB="0" distL="114300" distR="114300" simplePos="0" relativeHeight="251679744" behindDoc="0" locked="0" layoutInCell="1" allowOverlap="1">
                <wp:simplePos x="0" y="0"/>
                <wp:positionH relativeFrom="column">
                  <wp:posOffset>-462915</wp:posOffset>
                </wp:positionH>
                <wp:positionV relativeFrom="paragraph">
                  <wp:posOffset>2019935</wp:posOffset>
                </wp:positionV>
                <wp:extent cx="1571625" cy="352425"/>
                <wp:effectExtent l="0" t="0" r="0" b="0"/>
                <wp:wrapNone/>
                <wp:docPr id="32" name="文本框 32"/>
                <wp:cNvGraphicFramePr/>
                <a:graphic xmlns:a="http://schemas.openxmlformats.org/drawingml/2006/main">
                  <a:graphicData uri="http://schemas.microsoft.com/office/word/2010/wordprocessingShape">
                    <wps:wsp>
                      <wps:cNvSpPr txBox="1"/>
                      <wps:spPr>
                        <a:xfrm>
                          <a:off x="441960" y="6567170"/>
                          <a:ext cx="1571625" cy="3524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200mm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6.45pt;margin-top:159.05pt;height:27.75pt;width:123.75pt;z-index:251679744;mso-width-relative:page;mso-height-relative:page;" filled="f" stroked="f" coordsize="21600,21600" o:gfxdata="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jkWzC3AAAAAsBAAAPAAAAAAAA&#10;AAEAIAAAACIAAABkcnMvZG93bnJldi54bWxQSwECFAAUAAAACACHTuJAg2HKU0cCAABzBAAADgAA&#10;AAAAAAABACAAAAArAQAAZHJzL2Uyb0RvYy54bWxQSwUGAAAAAAYABgBZAQAA5AUAAAAA&#10;">
                <v:fill on="f" focussize="0,0"/>
                <v:stroke on="f" weight="0.5pt"/>
                <v:imagedata o:title=""/>
                <o:lock v:ext="edit" aspectratio="f"/>
                <v:textbox>
                  <w:txbxContent>
                    <w:p>
                      <w:pPr>
                        <w:rPr>
                          <w:rFonts w:hint="default" w:eastAsia="宋体"/>
                          <w:lang w:val="en-US" w:eastAsia="zh-CN"/>
                        </w:rPr>
                      </w:pPr>
                      <w:r>
                        <w:rPr>
                          <w:rFonts w:hint="eastAsia"/>
                          <w:lang w:val="en-US" w:eastAsia="zh-CN"/>
                        </w:rPr>
                        <w:t>200mm</w:t>
                      </w:r>
                    </w:p>
                  </w:txbxContent>
                </v:textbox>
              </v:shape>
            </w:pict>
          </mc:Fallback>
        </mc:AlternateContent>
      </w:r>
      <w:r>
        <w:rPr>
          <w:sz w:val="30"/>
        </w:rPr>
        <mc:AlternateContent>
          <mc:Choice Requires="wps">
            <w:drawing>
              <wp:anchor distT="0" distB="0" distL="114300" distR="114300" simplePos="0" relativeHeight="251678720" behindDoc="0" locked="0" layoutInCell="1" allowOverlap="1">
                <wp:simplePos x="0" y="0"/>
                <wp:positionH relativeFrom="column">
                  <wp:posOffset>-901065</wp:posOffset>
                </wp:positionH>
                <wp:positionV relativeFrom="paragraph">
                  <wp:posOffset>1248410</wp:posOffset>
                </wp:positionV>
                <wp:extent cx="1866900" cy="504825"/>
                <wp:effectExtent l="0" t="0" r="0" b="0"/>
                <wp:wrapNone/>
                <wp:docPr id="31" name="文本框 31"/>
                <wp:cNvGraphicFramePr/>
                <a:graphic xmlns:a="http://schemas.openxmlformats.org/drawingml/2006/main">
                  <a:graphicData uri="http://schemas.microsoft.com/office/word/2010/wordprocessingShape">
                    <wps:wsp>
                      <wps:cNvSpPr txBox="1"/>
                      <wps:spPr>
                        <a:xfrm>
                          <a:off x="137160" y="5567045"/>
                          <a:ext cx="1866900" cy="5048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500mm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0.95pt;margin-top:98.3pt;height:39.75pt;width:147pt;z-index:251678720;mso-width-relative:page;mso-height-relative:page;" filled="f" stroked="f" coordsize="21600,21600" o:gfxdata="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ezBU13AAAAAwBAAAPAAAAAAAA&#10;AAEAIAAAACIAAABkcnMvZG93bnJldi54bWxQSwECFAAUAAAACACHTuJAsM4rjUcCAABzBAAADgAA&#10;AAAAAAABACAAAAArAQAAZHJzL2Uyb0RvYy54bWxQSwUGAAAAAAYABgBZAQAA5AUAAAAA&#10;">
                <v:fill on="f" focussize="0,0"/>
                <v:stroke on="f" weight="0.5pt"/>
                <v:imagedata o:title=""/>
                <o:lock v:ext="edit" aspectratio="f"/>
                <v:textbox>
                  <w:txbxContent>
                    <w:p>
                      <w:pPr>
                        <w:rPr>
                          <w:rFonts w:hint="default" w:eastAsia="宋体"/>
                          <w:lang w:val="en-US" w:eastAsia="zh-CN"/>
                        </w:rPr>
                      </w:pPr>
                      <w:r>
                        <w:rPr>
                          <w:rFonts w:hint="eastAsia"/>
                          <w:lang w:val="en-US" w:eastAsia="zh-CN"/>
                        </w:rPr>
                        <w:t>500mm</w:t>
                      </w:r>
                    </w:p>
                  </w:txbxContent>
                </v:textbox>
              </v:shape>
            </w:pict>
          </mc:Fallback>
        </mc:AlternateContent>
      </w:r>
      <w:r>
        <w:rPr>
          <w:sz w:val="30"/>
        </w:rPr>
        <mc:AlternateContent>
          <mc:Choice Requires="wps">
            <w:drawing>
              <wp:anchor distT="0" distB="0" distL="114300" distR="114300" simplePos="0" relativeHeight="251676672" behindDoc="0" locked="0" layoutInCell="1" allowOverlap="1">
                <wp:simplePos x="0" y="0"/>
                <wp:positionH relativeFrom="column">
                  <wp:posOffset>5185410</wp:posOffset>
                </wp:positionH>
                <wp:positionV relativeFrom="paragraph">
                  <wp:posOffset>2219960</wp:posOffset>
                </wp:positionV>
                <wp:extent cx="0" cy="923925"/>
                <wp:effectExtent l="4445" t="0" r="14605" b="9525"/>
                <wp:wrapNone/>
                <wp:docPr id="29" name="直接连接符 29"/>
                <wp:cNvGraphicFramePr/>
                <a:graphic xmlns:a="http://schemas.openxmlformats.org/drawingml/2006/main">
                  <a:graphicData uri="http://schemas.microsoft.com/office/word/2010/wordprocessingShape">
                    <wps:wsp>
                      <wps:cNvCnPr/>
                      <wps:spPr>
                        <a:xfrm>
                          <a:off x="6328410" y="6700520"/>
                          <a:ext cx="0" cy="923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408.3pt;margin-top:174.8pt;height:72.75pt;width:0pt;z-index:251676672;mso-width-relative:page;mso-height-relative:page;" filled="f" stroked="t" coordsize="21600,21600" o:gfxdata="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WKxZ71wAAAAsBAAAPAAAAAAAAAAEAIAAAACIAAABkcnMvZG93bnJldi54bWxQSwECFAAUAAAA&#10;CACHTuJAUbFuvu8BAAC+AwAADgAAAAAAAAABACAAAAAmAQAAZHJzL2Uyb0RvYy54bWxQSwUGAAAA&#10;AAYABgBZAQAAhwU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75648" behindDoc="0" locked="0" layoutInCell="1" allowOverlap="1">
                <wp:simplePos x="0" y="0"/>
                <wp:positionH relativeFrom="column">
                  <wp:posOffset>3213735</wp:posOffset>
                </wp:positionH>
                <wp:positionV relativeFrom="paragraph">
                  <wp:posOffset>2248535</wp:posOffset>
                </wp:positionV>
                <wp:extent cx="0" cy="838200"/>
                <wp:effectExtent l="4445" t="0" r="14605" b="0"/>
                <wp:wrapNone/>
                <wp:docPr id="28" name="直接连接符 28"/>
                <wp:cNvGraphicFramePr/>
                <a:graphic xmlns:a="http://schemas.openxmlformats.org/drawingml/2006/main">
                  <a:graphicData uri="http://schemas.microsoft.com/office/word/2010/wordprocessingShape">
                    <wps:wsp>
                      <wps:cNvCnPr/>
                      <wps:spPr>
                        <a:xfrm>
                          <a:off x="4356735" y="6729095"/>
                          <a:ext cx="0" cy="838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53.05pt;margin-top:177.05pt;height:66pt;width:0pt;z-index:251675648;mso-width-relative:page;mso-height-relative:page;" filled="f" stroked="t" coordsize="21600,21600" o:gfxdata="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Ku8Wc3YAAAACwEAAA8AAAAAAAAAAQAgAAAAIgAAAGRycy9kb3ducmV2LnhtbFBLAQIUABQA&#10;AAAIAIdO4kA/nkmc8AEAAL4DAAAOAAAAAAAAAAEAIAAAACcBAABkcnMvZTJvRG9jLnhtbFBLBQYA&#10;AAAABgAGAFkBAACJBQ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74624" behindDoc="0" locked="0" layoutInCell="1" allowOverlap="1">
                <wp:simplePos x="0" y="0"/>
                <wp:positionH relativeFrom="column">
                  <wp:posOffset>5537835</wp:posOffset>
                </wp:positionH>
                <wp:positionV relativeFrom="paragraph">
                  <wp:posOffset>67310</wp:posOffset>
                </wp:positionV>
                <wp:extent cx="0" cy="2733675"/>
                <wp:effectExtent l="48895" t="0" r="65405" b="9525"/>
                <wp:wrapNone/>
                <wp:docPr id="27" name="直接箭头连接符 27"/>
                <wp:cNvGraphicFramePr/>
                <a:graphic xmlns:a="http://schemas.openxmlformats.org/drawingml/2006/main">
                  <a:graphicData uri="http://schemas.microsoft.com/office/word/2010/wordprocessingShape">
                    <wps:wsp>
                      <wps:cNvCnPr/>
                      <wps:spPr>
                        <a:xfrm>
                          <a:off x="6680835" y="4547870"/>
                          <a:ext cx="0" cy="2733675"/>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436.05pt;margin-top:5.3pt;height:215.25pt;width:0pt;z-index:251674624;mso-width-relative:page;mso-height-relative:page;" filled="f" stroked="t" coordsize="21600,21600" o:gfxdata="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qqF0t&#10;1QAAAAoBAAAPAAAAAAAAAAEAIAAAACIAAABkcnMvZG93bnJldi54bWxQSwECFAAUAAAACACHTuJA&#10;Ox1FTyQCAAApBAAADgAAAAAAAAABACAAAAAkAQAAZHJzL2Uyb0RvYy54bWxQSwUGAAAAAAYABgBZ&#10;AQAAugUAAAAA&#10;">
                <v:fill on="f" focussize="0,0"/>
                <v:stroke weight="0.5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73600" behindDoc="0" locked="0" layoutInCell="1" allowOverlap="1">
                <wp:simplePos x="0" y="0"/>
                <wp:positionH relativeFrom="column">
                  <wp:posOffset>4347210</wp:posOffset>
                </wp:positionH>
                <wp:positionV relativeFrom="paragraph">
                  <wp:posOffset>2800985</wp:posOffset>
                </wp:positionV>
                <wp:extent cx="1495425" cy="0"/>
                <wp:effectExtent l="0" t="0" r="0" b="0"/>
                <wp:wrapNone/>
                <wp:docPr id="25" name="直接连接符 25"/>
                <wp:cNvGraphicFramePr/>
                <a:graphic xmlns:a="http://schemas.openxmlformats.org/drawingml/2006/main">
                  <a:graphicData uri="http://schemas.microsoft.com/office/word/2010/wordprocessingShape">
                    <wps:wsp>
                      <wps:cNvCnPr/>
                      <wps:spPr>
                        <a:xfrm>
                          <a:off x="5490210" y="7281545"/>
                          <a:ext cx="1495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42.3pt;margin-top:220.55pt;height:0pt;width:117.75pt;z-index:251673600;mso-width-relative:page;mso-height-relative:page;" filled="f" stroked="t" coordsize="21600,21600" o:gfxdata="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QNkC1tYAAAALAQAADwAAAAAAAAABACAAAAAiAAAAZHJzL2Rvd25yZXYueG1sUEsBAhQA&#10;FAAAAAgAh07iQD+JD0n0AQAAvwMAAA4AAAAAAAAAAQAgAAAAJQEAAGRycy9lMm9Eb2MueG1sUEsF&#10;BgAAAAAGAAYAWQEAAIsFA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72576" behindDoc="0" locked="0" layoutInCell="1" allowOverlap="1">
                <wp:simplePos x="0" y="0"/>
                <wp:positionH relativeFrom="column">
                  <wp:posOffset>4813935</wp:posOffset>
                </wp:positionH>
                <wp:positionV relativeFrom="paragraph">
                  <wp:posOffset>67310</wp:posOffset>
                </wp:positionV>
                <wp:extent cx="885825" cy="0"/>
                <wp:effectExtent l="0" t="0" r="0" b="0"/>
                <wp:wrapNone/>
                <wp:docPr id="24" name="直接连接符 24"/>
                <wp:cNvGraphicFramePr/>
                <a:graphic xmlns:a="http://schemas.openxmlformats.org/drawingml/2006/main">
                  <a:graphicData uri="http://schemas.microsoft.com/office/word/2010/wordprocessingShape">
                    <wps:wsp>
                      <wps:cNvCnPr/>
                      <wps:spPr>
                        <a:xfrm>
                          <a:off x="5956935" y="4547870"/>
                          <a:ext cx="885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79.05pt;margin-top:5.3pt;height:0pt;width:69.75pt;z-index:251672576;mso-width-relative:page;mso-height-relative:page;" filled="f" stroked="t" coordsize="21600,21600" o:gfxdata="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2nSPdUAAAAJAQAADwAAAAAAAAABACAAAAAiAAAAZHJzL2Rvd25yZXYueG1sUEsBAhQAFAAA&#10;AAgAh07iQLB6yoPyAQAAvgMAAA4AAAAAAAAAAQAgAAAAJAEAAGRycy9lMm9Eb2MueG1sUEsFBgAA&#10;AAAGAAYAWQEAAIgFA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70528" behindDoc="0" locked="0" layoutInCell="1" allowOverlap="1">
                <wp:simplePos x="0" y="0"/>
                <wp:positionH relativeFrom="column">
                  <wp:posOffset>2508885</wp:posOffset>
                </wp:positionH>
                <wp:positionV relativeFrom="paragraph">
                  <wp:posOffset>2753360</wp:posOffset>
                </wp:positionV>
                <wp:extent cx="0" cy="333375"/>
                <wp:effectExtent l="4445" t="0" r="14605" b="9525"/>
                <wp:wrapNone/>
                <wp:docPr id="22" name="直接连接符 22"/>
                <wp:cNvGraphicFramePr/>
                <a:graphic xmlns:a="http://schemas.openxmlformats.org/drawingml/2006/main">
                  <a:graphicData uri="http://schemas.microsoft.com/office/word/2010/wordprocessingShape">
                    <wps:wsp>
                      <wps:cNvCnPr/>
                      <wps:spPr>
                        <a:xfrm>
                          <a:off x="3651885" y="7233920"/>
                          <a:ext cx="0" cy="333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97.55pt;margin-top:216.8pt;height:26.25pt;width:0pt;z-index:251670528;mso-width-relative:page;mso-height-relative:page;" filled="f" stroked="t" coordsize="21600,21600" o:gfxdata="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Bf/HL1wAAAAsBAAAPAAAAAAAAAAEAIAAAACIAAABkcnMvZG93bnJldi54bWxQSwECFAAUAAAA&#10;CACHTuJA+7GoFe8BAAC+AwAADgAAAAAAAAABACAAAAAmAQAAZHJzL2Uyb0RvYy54bWxQSwUGAAAA&#10;AAYABgBZAQAAhwU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9504" behindDoc="0" locked="0" layoutInCell="1" allowOverlap="1">
                <wp:simplePos x="0" y="0"/>
                <wp:positionH relativeFrom="column">
                  <wp:posOffset>308610</wp:posOffset>
                </wp:positionH>
                <wp:positionV relativeFrom="paragraph">
                  <wp:posOffset>2848610</wp:posOffset>
                </wp:positionV>
                <wp:extent cx="0" cy="247650"/>
                <wp:effectExtent l="4445" t="0" r="14605" b="0"/>
                <wp:wrapNone/>
                <wp:docPr id="21" name="直接连接符 21"/>
                <wp:cNvGraphicFramePr/>
                <a:graphic xmlns:a="http://schemas.openxmlformats.org/drawingml/2006/main">
                  <a:graphicData uri="http://schemas.microsoft.com/office/word/2010/wordprocessingShape">
                    <wps:wsp>
                      <wps:cNvCnPr/>
                      <wps:spPr>
                        <a:xfrm>
                          <a:off x="1451610" y="7329170"/>
                          <a:ext cx="0" cy="24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4.3pt;margin-top:224.3pt;height:19.5pt;width:0pt;z-index:251669504;mso-width-relative:page;mso-height-relative:page;" filled="f" stroked="t" coordsize="21600,21600" o:gfxdata="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10;zhnc0wAAAAkBAAAPAAAAAAAAAAEAIAAAACIAAABkcnMvZG93bnJldi54bWxQSwECFAAUAAAACACH&#10;TuJATx9VIfABAAC+AwAADgAAAAAAAAABACAAAAAiAQAAZHJzL2Uyb0RvYy54bWxQSwUGAAAAAAYA&#10;BgBZAQAAhAU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8480" behindDoc="0" locked="0" layoutInCell="1" allowOverlap="1">
                <wp:simplePos x="0" y="0"/>
                <wp:positionH relativeFrom="column">
                  <wp:posOffset>127635</wp:posOffset>
                </wp:positionH>
                <wp:positionV relativeFrom="paragraph">
                  <wp:posOffset>1128395</wp:posOffset>
                </wp:positionV>
                <wp:extent cx="0" cy="1828800"/>
                <wp:effectExtent l="48895" t="0" r="65405" b="0"/>
                <wp:wrapNone/>
                <wp:docPr id="20" name="直接箭头连接符 20"/>
                <wp:cNvGraphicFramePr/>
                <a:graphic xmlns:a="http://schemas.openxmlformats.org/drawingml/2006/main">
                  <a:graphicData uri="http://schemas.microsoft.com/office/word/2010/wordprocessingShape">
                    <wps:wsp>
                      <wps:cNvCnPr/>
                      <wps:spPr>
                        <a:xfrm flipV="1">
                          <a:off x="1270635" y="5608955"/>
                          <a:ext cx="0" cy="1828800"/>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10.05pt;margin-top:88.85pt;height:144pt;width:0pt;z-index:251668480;mso-width-relative:page;mso-height-relative:page;" filled="f" stroked="t" coordsize="21600,21600" o:gfxdata="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FnXLZtgAAAAJAQAADwAAAAAAAAABACAAAAAiAAAAZHJzL2Rvd25yZXYueG1sUEsBAhQAFAAA&#10;AAgAh07iQHmjZEgoAgAAMwQAAA4AAAAAAAAAAQAgAAAAJwEAAGRycy9lMm9Eb2MueG1sUEsFBgAA&#10;AAAGAAYAWQEAAMEFAAAAAA==&#10;">
                <v:fill on="f" focussize="0,0"/>
                <v:stroke weight="0.5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67456" behindDoc="0" locked="0" layoutInCell="1" allowOverlap="1">
                <wp:simplePos x="0" y="0"/>
                <wp:positionH relativeFrom="column">
                  <wp:posOffset>-158115</wp:posOffset>
                </wp:positionH>
                <wp:positionV relativeFrom="paragraph">
                  <wp:posOffset>204470</wp:posOffset>
                </wp:positionV>
                <wp:extent cx="0" cy="2771775"/>
                <wp:effectExtent l="48895" t="0" r="65405" b="9525"/>
                <wp:wrapNone/>
                <wp:docPr id="19" name="直接箭头连接符 19"/>
                <wp:cNvGraphicFramePr/>
                <a:graphic xmlns:a="http://schemas.openxmlformats.org/drawingml/2006/main">
                  <a:graphicData uri="http://schemas.microsoft.com/office/word/2010/wordprocessingShape">
                    <wps:wsp>
                      <wps:cNvCnPr/>
                      <wps:spPr>
                        <a:xfrm>
                          <a:off x="984885" y="4685030"/>
                          <a:ext cx="0" cy="2771775"/>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12.45pt;margin-top:16.1pt;height:218.25pt;width:0pt;z-index:251667456;mso-width-relative:page;mso-height-relative:page;" filled="f" stroked="t" coordsize="21600,21600" o:gfxdata="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W&#10;0rdj2AAAAAoBAAAPAAAAAAAAAAEAIAAAACIAAABkcnMvZG93bnJldi54bWxQSwECFAAUAAAACACH&#10;TuJAXkkJDiQCAAAoBAAADgAAAAAAAAABACAAAAAnAQAAZHJzL2Uyb0RvYy54bWxQSwUGAAAAAAYA&#10;BgBZAQAAvQUAAAAA&#10;">
                <v:fill on="f" focussize="0,0"/>
                <v:stroke weight="0.5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66432" behindDoc="0" locked="0" layoutInCell="1" allowOverlap="1">
                <wp:simplePos x="0" y="0"/>
                <wp:positionH relativeFrom="column">
                  <wp:posOffset>-243840</wp:posOffset>
                </wp:positionH>
                <wp:positionV relativeFrom="paragraph">
                  <wp:posOffset>1128395</wp:posOffset>
                </wp:positionV>
                <wp:extent cx="733425" cy="0"/>
                <wp:effectExtent l="0" t="0" r="0" b="0"/>
                <wp:wrapNone/>
                <wp:docPr id="18" name="直接连接符 18"/>
                <wp:cNvGraphicFramePr/>
                <a:graphic xmlns:a="http://schemas.openxmlformats.org/drawingml/2006/main">
                  <a:graphicData uri="http://schemas.microsoft.com/office/word/2010/wordprocessingShape">
                    <wps:wsp>
                      <wps:cNvCnPr/>
                      <wps:spPr>
                        <a:xfrm flipH="1">
                          <a:off x="899160" y="5608955"/>
                          <a:ext cx="733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19.2pt;margin-top:88.85pt;height:0pt;width:57.75pt;z-index:251666432;mso-width-relative:page;mso-height-relative:page;" filled="f" stroked="t" coordsize="21600,21600" o:gfxdata="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nDveG1gAAAAoBAAAPAAAAAAAAAAEAIAAAACIAAABkcnMvZG93bnJldi54bWxQ&#10;SwECFAAUAAAACACHTuJABGanT/kBAADHAwAADgAAAAAAAAABACAAAAAlAQAAZHJzL2Uyb0RvYy54&#10;bWxQSwUGAAAAAAYABgBZAQAAkAU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5408" behindDoc="0" locked="0" layoutInCell="1" allowOverlap="1">
                <wp:simplePos x="0" y="0"/>
                <wp:positionH relativeFrom="column">
                  <wp:posOffset>-348615</wp:posOffset>
                </wp:positionH>
                <wp:positionV relativeFrom="paragraph">
                  <wp:posOffset>2966720</wp:posOffset>
                </wp:positionV>
                <wp:extent cx="838200" cy="0"/>
                <wp:effectExtent l="0" t="0" r="0" b="0"/>
                <wp:wrapNone/>
                <wp:docPr id="17" name="直接连接符 17"/>
                <wp:cNvGraphicFramePr/>
                <a:graphic xmlns:a="http://schemas.openxmlformats.org/drawingml/2006/main">
                  <a:graphicData uri="http://schemas.microsoft.com/office/word/2010/wordprocessingShape">
                    <wps:wsp>
                      <wps:cNvCnPr/>
                      <wps:spPr>
                        <a:xfrm flipH="1">
                          <a:off x="794385" y="7447280"/>
                          <a:ext cx="838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27.45pt;margin-top:233.6pt;height:0pt;width:66pt;z-index:251665408;mso-width-relative:page;mso-height-relative:page;" filled="f" stroked="t" coordsize="21600,21600" o:gfxdata="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yf3/XAAAACgEAAA8AAAAAAAAAAQAgAAAAIgAAAGRycy9kb3ducmV2LnhtbFBL&#10;AQIUABQAAAAIAIdO4kCAP13k9wEAAMcDAAAOAAAAAAAAAAEAIAAAACYBAABkcnMvZTJvRG9jLnht&#10;bFBLBQYAAAAABgAGAFkBAACPBQ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4384" behindDoc="0" locked="0" layoutInCell="1" allowOverlap="1">
                <wp:simplePos x="0" y="0"/>
                <wp:positionH relativeFrom="column">
                  <wp:posOffset>-291465</wp:posOffset>
                </wp:positionH>
                <wp:positionV relativeFrom="paragraph">
                  <wp:posOffset>204470</wp:posOffset>
                </wp:positionV>
                <wp:extent cx="1666875" cy="0"/>
                <wp:effectExtent l="0" t="0" r="0" b="0"/>
                <wp:wrapNone/>
                <wp:docPr id="16" name="直接连接符 16"/>
                <wp:cNvGraphicFramePr/>
                <a:graphic xmlns:a="http://schemas.openxmlformats.org/drawingml/2006/main">
                  <a:graphicData uri="http://schemas.microsoft.com/office/word/2010/wordprocessingShape">
                    <wps:wsp>
                      <wps:cNvCnPr/>
                      <wps:spPr>
                        <a:xfrm flipH="1">
                          <a:off x="851535" y="4685030"/>
                          <a:ext cx="1666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22.95pt;margin-top:16.1pt;height:0pt;width:131.25pt;z-index:251664384;mso-width-relative:page;mso-height-relative:page;" filled="f" stroked="t" coordsize="21600,21600" o:gfxdata="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HnOLJtcAAAAJAQAADwAAAAAAAAABACAAAAAiAAAAZHJzL2Rvd25yZXYueG1s&#10;UEsBAhQAFAAAAAgAh07iQIbQJj35AQAAyAMAAA4AAAAAAAAAAQAgAAAAJgEAAGRycy9lMm9Eb2Mu&#10;eG1sUEsFBgAAAAAGAAYAWQEAAJEFAAAAAA==&#10;">
                <v:fill on="f" focussize="0,0"/>
                <v:stroke weight="0.5pt" color="#000000 [3200]" miterlimit="8" joinstyle="miter"/>
                <v:imagedata o:title=""/>
                <o:lock v:ext="edit" aspectratio="f"/>
              </v:line>
            </w:pict>
          </mc:Fallback>
        </mc:AlternateContent>
      </w:r>
      <w:r>
        <w:rPr>
          <w:rFonts w:hint="default" w:ascii="黑体" w:hAnsi="黑体" w:eastAsia="黑体" w:cs="黑体"/>
          <w:b/>
          <w:bCs/>
          <w:sz w:val="30"/>
          <w:szCs w:val="30"/>
          <w:lang w:val="en-US" w:eastAsia="zh-CN"/>
        </w:rPr>
        <w:drawing>
          <wp:inline distT="0" distB="0" distL="114300" distR="114300">
            <wp:extent cx="2314575" cy="2764790"/>
            <wp:effectExtent l="0" t="0" r="9525" b="16510"/>
            <wp:docPr id="6" name="图片 6" descr="21170449249_140699481954_IMG_20240517_14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1170449249_140699481954_IMG_20240517_142918"/>
                    <pic:cNvPicPr>
                      <a:picLocks noChangeAspect="1"/>
                    </pic:cNvPicPr>
                  </pic:nvPicPr>
                  <pic:blipFill>
                    <a:blip r:embed="rId7"/>
                    <a:stretch>
                      <a:fillRect/>
                    </a:stretch>
                  </pic:blipFill>
                  <pic:spPr>
                    <a:xfrm>
                      <a:off x="0" y="0"/>
                      <a:ext cx="2314575" cy="2764790"/>
                    </a:xfrm>
                    <a:prstGeom prst="rect">
                      <a:avLst/>
                    </a:prstGeom>
                  </pic:spPr>
                </pic:pic>
              </a:graphicData>
            </a:graphic>
          </wp:inline>
        </w:drawing>
      </w:r>
      <w:r>
        <w:rPr>
          <w:rFonts w:hint="eastAsia" w:ascii="黑体" w:hAnsi="黑体" w:eastAsia="黑体" w:cs="黑体"/>
          <w:b/>
          <w:bCs/>
          <w:sz w:val="30"/>
          <w:szCs w:val="30"/>
          <w:lang w:val="en-US" w:eastAsia="zh-CN"/>
        </w:rPr>
        <w:t xml:space="preserve">      </w:t>
      </w:r>
      <w:r>
        <w:rPr>
          <w:rFonts w:hint="eastAsia" w:ascii="黑体" w:hAnsi="黑体" w:eastAsia="黑体" w:cs="黑体"/>
          <w:b/>
          <w:bCs/>
          <w:sz w:val="30"/>
          <w:szCs w:val="30"/>
          <w:lang w:val="en-US" w:eastAsia="zh-CN"/>
        </w:rPr>
        <w:drawing>
          <wp:inline distT="0" distB="0" distL="114300" distR="114300">
            <wp:extent cx="2089150" cy="2960370"/>
            <wp:effectExtent l="0" t="0" r="6350" b="11430"/>
            <wp:docPr id="26" name="图片 26" descr="21170449249_136253464770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21170449249_136253464770_5"/>
                    <pic:cNvPicPr>
                      <a:picLocks noChangeAspect="1"/>
                    </pic:cNvPicPr>
                  </pic:nvPicPr>
                  <pic:blipFill>
                    <a:blip r:embed="rId8"/>
                    <a:srcRect l="49747" t="16498" r="13873" b="31961"/>
                    <a:stretch>
                      <a:fillRect/>
                    </a:stretch>
                  </pic:blipFill>
                  <pic:spPr>
                    <a:xfrm>
                      <a:off x="0" y="0"/>
                      <a:ext cx="2089150" cy="2960370"/>
                    </a:xfrm>
                    <a:prstGeom prst="rect">
                      <a:avLst/>
                    </a:prstGeom>
                  </pic:spPr>
                </pic:pic>
              </a:graphicData>
            </a:graphic>
          </wp:inline>
        </w:drawing>
      </w:r>
    </w:p>
    <w:p>
      <w:pPr>
        <w:bidi w:val="0"/>
        <w:rPr>
          <w:rFonts w:hint="eastAsia"/>
          <w:lang w:val="en-US" w:eastAsia="zh-CN"/>
        </w:rPr>
      </w:pPr>
      <w:r>
        <w:rPr>
          <w:sz w:val="24"/>
        </w:rPr>
        <mc:AlternateContent>
          <mc:Choice Requires="wps">
            <w:drawing>
              <wp:anchor distT="0" distB="0" distL="114300" distR="114300" simplePos="0" relativeHeight="251677696" behindDoc="0" locked="0" layoutInCell="1" allowOverlap="1">
                <wp:simplePos x="0" y="0"/>
                <wp:positionH relativeFrom="column">
                  <wp:posOffset>3223260</wp:posOffset>
                </wp:positionH>
                <wp:positionV relativeFrom="paragraph">
                  <wp:posOffset>635</wp:posOffset>
                </wp:positionV>
                <wp:extent cx="1981200" cy="0"/>
                <wp:effectExtent l="0" t="48895" r="0" b="65405"/>
                <wp:wrapNone/>
                <wp:docPr id="30" name="直接箭头连接符 30"/>
                <wp:cNvGraphicFramePr/>
                <a:graphic xmlns:a="http://schemas.openxmlformats.org/drawingml/2006/main">
                  <a:graphicData uri="http://schemas.microsoft.com/office/word/2010/wordprocessingShape">
                    <wps:wsp>
                      <wps:cNvCnPr/>
                      <wps:spPr>
                        <a:xfrm>
                          <a:off x="4366260" y="7452995"/>
                          <a:ext cx="1981200" cy="0"/>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253.8pt;margin-top:0.05pt;height:0pt;width:156pt;z-index:251677696;mso-width-relative:page;mso-height-relative:page;" filled="f" stroked="t" coordsize="21600,21600" o:gfxdata="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AaqxbrRAAAA&#10;BQEAAA8AAAAAAAAAAQAgAAAAIgAAAGRycy9kb3ducmV2LnhtbFBLAQIUABQAAAAIAIdO4kB2bEwS&#10;JAIAACkEAAAOAAAAAAAAAAEAIAAAACABAABkcnMvZTJvRG9jLnhtbFBLBQYAAAAABgAGAFkBAAC2&#10;BQAAAAA=&#10;">
                <v:fill on="f" focussize="0,0"/>
                <v:stroke weight="0.5pt" color="#000000 [3200]" miterlimit="8" joinstyle="miter" startarrow="open" endarrow="open"/>
                <v:imagedata o:title=""/>
                <o:lock v:ext="edit" aspectratio="f"/>
              </v:shape>
            </w:pict>
          </mc:Fallback>
        </mc:AlternateContent>
      </w:r>
      <w:r>
        <w:rPr>
          <w:sz w:val="24"/>
        </w:rPr>
        <mc:AlternateContent>
          <mc:Choice Requires="wps">
            <w:drawing>
              <wp:anchor distT="0" distB="0" distL="114300" distR="114300" simplePos="0" relativeHeight="251671552" behindDoc="0" locked="0" layoutInCell="1" allowOverlap="1">
                <wp:simplePos x="0" y="0"/>
                <wp:positionH relativeFrom="column">
                  <wp:posOffset>299085</wp:posOffset>
                </wp:positionH>
                <wp:positionV relativeFrom="paragraph">
                  <wp:posOffset>38735</wp:posOffset>
                </wp:positionV>
                <wp:extent cx="2219325" cy="0"/>
                <wp:effectExtent l="0" t="48895" r="9525" b="65405"/>
                <wp:wrapNone/>
                <wp:docPr id="23" name="直接箭头连接符 23"/>
                <wp:cNvGraphicFramePr/>
                <a:graphic xmlns:a="http://schemas.openxmlformats.org/drawingml/2006/main">
                  <a:graphicData uri="http://schemas.microsoft.com/office/word/2010/wordprocessingShape">
                    <wps:wsp>
                      <wps:cNvCnPr/>
                      <wps:spPr>
                        <a:xfrm>
                          <a:off x="1442085" y="7491095"/>
                          <a:ext cx="2219325" cy="0"/>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23.55pt;margin-top:3.05pt;height:0pt;width:174.75pt;z-index:251671552;mso-width-relative:page;mso-height-relative:page;" filled="f" stroked="t" coordsize="21600,21600" o:gfxdata="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2h92C&#10;0wAAAAYBAAAPAAAAAAAAAAEAIAAAACIAAABkcnMvZG93bnJldi54bWxQSwECFAAUAAAACACHTuJA&#10;C/poHiYCAAApBAAADgAAAAAAAAABACAAAAAiAQAAZHJzL2Uyb0RvYy54bWxQSwUGAAAAAAYABgBZ&#10;AQAAugUAAAAA&#10;">
                <v:fill on="f" focussize="0,0"/>
                <v:stroke weight="0.5pt" color="#000000 [3200]" miterlimit="8" joinstyle="miter" startarrow="open" endarrow="open"/>
                <v:imagedata o:title=""/>
                <o:lock v:ext="edit" aspectratio="f"/>
              </v:shape>
            </w:pict>
          </mc:Fallback>
        </mc:AlternateContent>
      </w:r>
    </w:p>
    <w:p>
      <w:pPr>
        <w:bidi w:val="0"/>
        <w:jc w:val="center"/>
        <w:rPr>
          <w:rFonts w:hint="default"/>
          <w:lang w:val="en-US" w:eastAsia="zh-CN"/>
        </w:rPr>
      </w:pPr>
      <w:r>
        <w:rPr>
          <w:rFonts w:hint="eastAsia"/>
          <w:lang w:val="en-US" w:eastAsia="zh-CN"/>
        </w:rPr>
        <w:t>图2.2 产品尺寸图（左为一体式，右为分体式）</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2.4 接线说明</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端子</w:t>
            </w:r>
          </w:p>
        </w:tc>
        <w:tc>
          <w:tcPr>
            <w:tcW w:w="2841" w:type="dxa"/>
          </w:tcPr>
          <w:p>
            <w:pPr>
              <w:bidi w:val="0"/>
              <w:rPr>
                <w:rFonts w:hint="default"/>
                <w:lang w:val="en-US" w:eastAsia="zh-CN"/>
              </w:rPr>
            </w:pPr>
            <w:r>
              <w:rPr>
                <w:rFonts w:hint="eastAsia"/>
                <w:lang w:val="en-US" w:eastAsia="zh-CN"/>
              </w:rPr>
              <w:t>说明</w:t>
            </w:r>
          </w:p>
        </w:tc>
        <w:tc>
          <w:tcPr>
            <w:tcW w:w="2841" w:type="dxa"/>
          </w:tcPr>
          <w:p>
            <w:pPr>
              <w:bidi w:val="0"/>
              <w:rPr>
                <w:rFonts w:hint="default"/>
                <w:lang w:val="en-US" w:eastAsia="zh-CN"/>
              </w:rPr>
            </w:pPr>
            <w:r>
              <w:rPr>
                <w:rFonts w:hint="eastAsia"/>
                <w:lang w:val="en-US" w:eastAsia="zh-CN"/>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485-A</w:t>
            </w:r>
          </w:p>
        </w:tc>
        <w:tc>
          <w:tcPr>
            <w:tcW w:w="2841" w:type="dxa"/>
          </w:tcPr>
          <w:p>
            <w:pPr>
              <w:bidi w:val="0"/>
              <w:rPr>
                <w:rFonts w:hint="default"/>
                <w:lang w:val="en-US" w:eastAsia="zh-CN"/>
              </w:rPr>
            </w:pPr>
            <w:r>
              <w:rPr>
                <w:rFonts w:hint="eastAsia"/>
                <w:lang w:val="en-US" w:eastAsia="zh-CN"/>
              </w:rPr>
              <w:t>通讯输出(RS485A)</w:t>
            </w:r>
          </w:p>
        </w:tc>
        <w:tc>
          <w:tcPr>
            <w:tcW w:w="2841" w:type="dxa"/>
            <w:vMerge w:val="restart"/>
          </w:tcPr>
          <w:p>
            <w:pPr>
              <w:bidi w:val="0"/>
              <w:rPr>
                <w:rFonts w:hint="default"/>
                <w:lang w:val="en-US" w:eastAsia="zh-CN"/>
              </w:rPr>
            </w:pPr>
            <w:r>
              <w:rPr>
                <w:rFonts w:hint="eastAsia"/>
                <w:lang w:val="en-US" w:eastAsia="zh-CN"/>
              </w:rPr>
              <w:t>通讯接口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485-B</w:t>
            </w:r>
          </w:p>
        </w:tc>
        <w:tc>
          <w:tcPr>
            <w:tcW w:w="2841" w:type="dxa"/>
          </w:tcPr>
          <w:p>
            <w:pPr>
              <w:bidi w:val="0"/>
              <w:rPr>
                <w:rFonts w:hint="default"/>
                <w:lang w:val="en-US" w:eastAsia="zh-CN"/>
              </w:rPr>
            </w:pPr>
            <w:r>
              <w:rPr>
                <w:rFonts w:hint="eastAsia"/>
                <w:lang w:val="en-US" w:eastAsia="zh-CN"/>
              </w:rPr>
              <w:t>通讯输出（RS485B）</w:t>
            </w:r>
          </w:p>
        </w:tc>
        <w:tc>
          <w:tcPr>
            <w:tcW w:w="2841" w:type="dxa"/>
            <w:vMerge w:val="continue"/>
          </w:tcPr>
          <w:p>
            <w:pPr>
              <w:bidi w:val="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UP+</w:t>
            </w:r>
          </w:p>
        </w:tc>
        <w:tc>
          <w:tcPr>
            <w:tcW w:w="2841" w:type="dxa"/>
          </w:tcPr>
          <w:p>
            <w:pPr>
              <w:bidi w:val="0"/>
              <w:rPr>
                <w:rFonts w:hint="default"/>
                <w:lang w:val="en-US" w:eastAsia="zh-CN"/>
              </w:rPr>
            </w:pPr>
            <w:r>
              <w:rPr>
                <w:rFonts w:hint="eastAsia"/>
                <w:lang w:val="en-US" w:eastAsia="zh-CN"/>
              </w:rPr>
              <w:t>传感器信号输入</w:t>
            </w:r>
          </w:p>
        </w:tc>
        <w:tc>
          <w:tcPr>
            <w:tcW w:w="2841" w:type="dxa"/>
            <w:vMerge w:val="restart"/>
          </w:tcPr>
          <w:p>
            <w:pPr>
              <w:bidi w:val="0"/>
              <w:rPr>
                <w:rFonts w:hint="default"/>
                <w:lang w:val="en-US" w:eastAsia="zh-CN"/>
              </w:rPr>
            </w:pPr>
            <w:r>
              <w:rPr>
                <w:rFonts w:hint="eastAsia"/>
                <w:lang w:val="en-US" w:eastAsia="zh-CN"/>
              </w:rPr>
              <w:t>接上游传感器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UP-</w:t>
            </w:r>
          </w:p>
        </w:tc>
        <w:tc>
          <w:tcPr>
            <w:tcW w:w="2841" w:type="dxa"/>
          </w:tcPr>
          <w:p>
            <w:pPr>
              <w:bidi w:val="0"/>
              <w:rPr>
                <w:rFonts w:hint="default"/>
                <w:lang w:val="en-US" w:eastAsia="zh-CN"/>
              </w:rPr>
            </w:pPr>
            <w:r>
              <w:rPr>
                <w:rFonts w:hint="eastAsia"/>
                <w:lang w:val="en-US" w:eastAsia="zh-CN"/>
              </w:rPr>
              <w:t>传感器信号输入</w:t>
            </w:r>
          </w:p>
        </w:tc>
        <w:tc>
          <w:tcPr>
            <w:tcW w:w="2841" w:type="dxa"/>
            <w:vMerge w:val="continue"/>
          </w:tcPr>
          <w:p>
            <w:pPr>
              <w:bidi w:val="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DN+</w:t>
            </w:r>
          </w:p>
        </w:tc>
        <w:tc>
          <w:tcPr>
            <w:tcW w:w="2841" w:type="dxa"/>
            <w:vAlign w:val="top"/>
          </w:tcPr>
          <w:p>
            <w:pPr>
              <w:bidi w:val="0"/>
              <w:rPr>
                <w:rFonts w:hint="eastAsia"/>
                <w:lang w:val="en-US" w:eastAsia="zh-CN"/>
              </w:rPr>
            </w:pPr>
            <w:r>
              <w:rPr>
                <w:rFonts w:hint="eastAsia"/>
                <w:lang w:val="en-US" w:eastAsia="zh-CN"/>
              </w:rPr>
              <w:t>传感器信号输入</w:t>
            </w:r>
          </w:p>
        </w:tc>
        <w:tc>
          <w:tcPr>
            <w:tcW w:w="2841" w:type="dxa"/>
            <w:vMerge w:val="restart"/>
          </w:tcPr>
          <w:p>
            <w:pPr>
              <w:bidi w:val="0"/>
              <w:rPr>
                <w:rFonts w:hint="default"/>
                <w:lang w:val="en-US" w:eastAsia="zh-CN"/>
              </w:rPr>
            </w:pPr>
            <w:r>
              <w:rPr>
                <w:rFonts w:hint="eastAsia"/>
                <w:lang w:val="en-US" w:eastAsia="zh-CN"/>
              </w:rPr>
              <w:t>接下游传感器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DN-</w:t>
            </w:r>
          </w:p>
        </w:tc>
        <w:tc>
          <w:tcPr>
            <w:tcW w:w="2841" w:type="dxa"/>
            <w:vAlign w:val="top"/>
          </w:tcPr>
          <w:p>
            <w:pPr>
              <w:bidi w:val="0"/>
              <w:rPr>
                <w:rFonts w:hint="eastAsia"/>
                <w:lang w:val="en-US" w:eastAsia="zh-CN"/>
              </w:rPr>
            </w:pPr>
            <w:r>
              <w:rPr>
                <w:rFonts w:hint="eastAsia"/>
                <w:lang w:val="en-US" w:eastAsia="zh-CN"/>
              </w:rPr>
              <w:t>传感器信号输入</w:t>
            </w:r>
          </w:p>
        </w:tc>
        <w:tc>
          <w:tcPr>
            <w:tcW w:w="2841" w:type="dxa"/>
            <w:vMerge w:val="continue"/>
          </w:tcPr>
          <w:p>
            <w:pPr>
              <w:bidi w:val="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2840" w:type="dxa"/>
          </w:tcPr>
          <w:p>
            <w:pPr>
              <w:bidi w:val="0"/>
              <w:rPr>
                <w:rFonts w:hint="default"/>
                <w:lang w:val="en-US" w:eastAsia="zh-CN"/>
              </w:rPr>
            </w:pPr>
            <w:r>
              <w:rPr>
                <w:rFonts w:hint="eastAsia"/>
                <w:lang w:val="en-US" w:eastAsia="zh-CN"/>
              </w:rPr>
              <w:t>V+</w:t>
            </w:r>
          </w:p>
        </w:tc>
        <w:tc>
          <w:tcPr>
            <w:tcW w:w="2841" w:type="dxa"/>
          </w:tcPr>
          <w:p>
            <w:pPr>
              <w:bidi w:val="0"/>
              <w:rPr>
                <w:rFonts w:hint="eastAsia"/>
                <w:lang w:val="en-US" w:eastAsia="zh-CN"/>
              </w:rPr>
            </w:pPr>
            <w:r>
              <w:rPr>
                <w:rFonts w:hint="eastAsia"/>
                <w:lang w:val="en-US" w:eastAsia="zh-CN"/>
              </w:rPr>
              <w:t>正极</w:t>
            </w:r>
          </w:p>
        </w:tc>
        <w:tc>
          <w:tcPr>
            <w:tcW w:w="2841" w:type="dxa"/>
            <w:vMerge w:val="restart"/>
          </w:tcPr>
          <w:p>
            <w:pPr>
              <w:bidi w:val="0"/>
              <w:rPr>
                <w:rFonts w:hint="eastAsia"/>
                <w:lang w:val="en-US" w:eastAsia="zh-CN"/>
              </w:rPr>
            </w:pPr>
            <w:r>
              <w:rPr>
                <w:rFonts w:hint="eastAsia"/>
                <w:lang w:val="en-US" w:eastAsia="zh-CN"/>
              </w:rPr>
              <w:t>供电12V</w:t>
            </w:r>
          </w:p>
          <w:p>
            <w:pPr>
              <w:bidi w:val="0"/>
              <w:rPr>
                <w:rFonts w:hint="default"/>
                <w:lang w:val="en-US" w:eastAsia="zh-CN"/>
              </w:rPr>
            </w:pPr>
            <w:r>
              <w:rPr>
                <w:rFonts w:hint="eastAsia"/>
                <w:lang w:val="en-US" w:eastAsia="zh-CN"/>
              </w:rPr>
              <w:t>电池/电源供电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GND</w:t>
            </w:r>
          </w:p>
        </w:tc>
        <w:tc>
          <w:tcPr>
            <w:tcW w:w="2841" w:type="dxa"/>
          </w:tcPr>
          <w:p>
            <w:pPr>
              <w:bidi w:val="0"/>
              <w:rPr>
                <w:rFonts w:hint="eastAsia"/>
                <w:lang w:val="en-US" w:eastAsia="zh-CN"/>
              </w:rPr>
            </w:pPr>
            <w:r>
              <w:rPr>
                <w:rFonts w:hint="eastAsia"/>
                <w:lang w:val="en-US" w:eastAsia="zh-CN"/>
              </w:rPr>
              <w:t>负极</w:t>
            </w:r>
          </w:p>
        </w:tc>
        <w:tc>
          <w:tcPr>
            <w:tcW w:w="2841" w:type="dxa"/>
            <w:vMerge w:val="continue"/>
          </w:tcPr>
          <w:p>
            <w:pPr>
              <w:bidi w:val="0"/>
            </w:pPr>
          </w:p>
        </w:tc>
      </w:tr>
    </w:tbl>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产品使用</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3.1界面显示</w:t>
      </w:r>
    </w:p>
    <w:tbl>
      <w:tblPr>
        <w:tblStyle w:val="7"/>
        <w:tblW w:w="10134" w:type="dxa"/>
        <w:tblInd w:w="-6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7"/>
        <w:gridCol w:w="2983"/>
        <w:gridCol w:w="52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867"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界面菜单</w:t>
            </w:r>
          </w:p>
        </w:tc>
        <w:tc>
          <w:tcPr>
            <w:tcW w:w="2983"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界面功能</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用户查看界面</w:t>
            </w:r>
          </w:p>
        </w:tc>
        <w:tc>
          <w:tcPr>
            <w:tcW w:w="2983"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显示瞬时流量跟累计流量</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显示瞬时流量与累计流量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restart"/>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普通用户设置界面</w:t>
            </w:r>
          </w:p>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（M0-M</w:t>
            </w:r>
            <w:r>
              <w:rPr>
                <w:rFonts w:hint="eastAsia" w:ascii="宋体" w:hAnsi="宋体" w:cs="宋体"/>
                <w:sz w:val="24"/>
                <w:szCs w:val="24"/>
                <w:vertAlign w:val="baseline"/>
                <w:lang w:val="en-US" w:eastAsia="zh-CN"/>
              </w:rPr>
              <w:t>4</w:t>
            </w:r>
            <w:r>
              <w:rPr>
                <w:rFonts w:hint="eastAsia" w:ascii="宋体" w:hAnsi="宋体" w:eastAsia="宋体" w:cs="宋体"/>
                <w:sz w:val="24"/>
                <w:szCs w:val="24"/>
                <w:vertAlign w:val="baseline"/>
                <w:lang w:val="en-US" w:eastAsia="zh-CN"/>
              </w:rPr>
              <w:t>/1234）</w:t>
            </w: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M0 </w:t>
            </w:r>
            <w:r>
              <w:rPr>
                <w:rFonts w:hint="eastAsia" w:ascii="宋体" w:hAnsi="宋体" w:cs="宋体"/>
                <w:sz w:val="24"/>
                <w:szCs w:val="24"/>
                <w:vertAlign w:val="baseline"/>
                <w:lang w:val="en-US" w:eastAsia="zh-CN"/>
              </w:rPr>
              <w:t>探头距离</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默认最大30cm，通过数据加减可调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M1 低报警设定值</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低于设定值 屏幕显示报警标记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M2 高报警设定值</w:t>
            </w:r>
          </w:p>
        </w:tc>
        <w:tc>
          <w:tcPr>
            <w:tcW w:w="5284"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高于设定值 屏幕显示报警标记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M3 总流量清零</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在此界面按下任意加减，即可清零累计流量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M4 静水测试</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输出时间，可计算探头距离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restart"/>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用户查看设置页面</w:t>
            </w:r>
          </w:p>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（M0-M</w:t>
            </w:r>
            <w:r>
              <w:rPr>
                <w:rFonts w:hint="eastAsia" w:ascii="宋体" w:hAnsi="宋体" w:cs="宋体"/>
                <w:sz w:val="24"/>
                <w:szCs w:val="24"/>
                <w:vertAlign w:val="baseline"/>
                <w:lang w:val="en-US" w:eastAsia="zh-CN"/>
              </w:rPr>
              <w:t>4</w:t>
            </w:r>
            <w:r>
              <w:rPr>
                <w:rFonts w:hint="eastAsia" w:ascii="宋体" w:hAnsi="宋体" w:eastAsia="宋体" w:cs="宋体"/>
                <w:sz w:val="24"/>
                <w:szCs w:val="24"/>
                <w:vertAlign w:val="baseline"/>
                <w:lang w:val="en-US" w:eastAsia="zh-CN"/>
              </w:rPr>
              <w:t>/1111）</w:t>
            </w: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M0管道口径  </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选择DN50、DN100、DN150默认DN50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M1测量方向选择</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 1 正    0反  默认1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w:t>
            </w:r>
            <w:r>
              <w:rPr>
                <w:rFonts w:hint="eastAsia" w:ascii="宋体" w:hAnsi="宋体" w:cs="宋体"/>
                <w:sz w:val="24"/>
                <w:szCs w:val="24"/>
                <w:vertAlign w:val="baseline"/>
                <w:lang w:val="en-US" w:eastAsia="zh-CN"/>
              </w:rPr>
              <w:t>2</w:t>
            </w:r>
            <w:r>
              <w:rPr>
                <w:rFonts w:hint="eastAsia" w:ascii="宋体" w:hAnsi="宋体" w:eastAsia="宋体" w:cs="宋体"/>
                <w:sz w:val="24"/>
                <w:szCs w:val="24"/>
                <w:vertAlign w:val="baseline"/>
                <w:lang w:val="en-US" w:eastAsia="zh-CN"/>
              </w:rPr>
              <w:t xml:space="preserve">  Modbus通讯地址  0-99</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 Modbus通讯地址  0-99 默认1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w:t>
            </w:r>
            <w:r>
              <w:rPr>
                <w:rFonts w:hint="eastAsia" w:ascii="宋体" w:hAnsi="宋体" w:cs="宋体"/>
                <w:sz w:val="24"/>
                <w:szCs w:val="24"/>
                <w:vertAlign w:val="baseline"/>
                <w:lang w:val="en-US" w:eastAsia="zh-CN"/>
              </w:rPr>
              <w:t>3</w:t>
            </w:r>
            <w:r>
              <w:rPr>
                <w:rFonts w:hint="eastAsia" w:ascii="宋体" w:hAnsi="宋体" w:eastAsia="宋体" w:cs="宋体"/>
                <w:sz w:val="24"/>
                <w:szCs w:val="24"/>
                <w:vertAlign w:val="baseline"/>
                <w:lang w:val="en-US" w:eastAsia="zh-CN"/>
              </w:rPr>
              <w:t xml:space="preserve"> Modbus波特率设置  4800   9600   115200</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Modbus波特率 默认9600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w:t>
            </w:r>
            <w:r>
              <w:rPr>
                <w:rFonts w:hint="eastAsia" w:ascii="宋体" w:hAnsi="宋体" w:cs="宋体"/>
                <w:sz w:val="24"/>
                <w:szCs w:val="24"/>
                <w:vertAlign w:val="baseline"/>
                <w:lang w:val="en-US" w:eastAsia="zh-CN"/>
              </w:rPr>
              <w:t>4</w:t>
            </w:r>
            <w:r>
              <w:rPr>
                <w:rFonts w:hint="eastAsia" w:ascii="宋体" w:hAnsi="宋体" w:eastAsia="宋体" w:cs="宋体"/>
                <w:sz w:val="24"/>
                <w:szCs w:val="24"/>
                <w:vertAlign w:val="baseline"/>
                <w:lang w:val="en-US" w:eastAsia="zh-CN"/>
              </w:rPr>
              <w:t xml:space="preserve">  Modbus校验位</w:t>
            </w:r>
          </w:p>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 0  1  2   </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Modbus校验位   默认 1</w:t>
            </w:r>
          </w:p>
          <w:p>
            <w:pPr>
              <w:tabs>
                <w:tab w:val="left" w:pos="1294"/>
              </w:tabs>
              <w:bidi w:val="0"/>
              <w:jc w:val="left"/>
              <w:rPr>
                <w:rFonts w:hint="default" w:ascii="宋体" w:hAnsi="宋体" w:eastAsia="宋体" w:cs="宋体"/>
                <w:sz w:val="24"/>
                <w:szCs w:val="24"/>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3.2使用流程</w:t>
      </w:r>
    </w:p>
    <w:p>
      <w:pPr>
        <w:widowControl w:val="0"/>
        <w:numPr>
          <w:ilvl w:val="0"/>
          <w:numId w:val="5"/>
        </w:numPr>
        <w:ind w:left="425" w:leftChars="0" w:hanging="425" w:firstLineChars="0"/>
        <w:jc w:val="both"/>
        <w:rPr>
          <w:rFonts w:ascii="宋体" w:hAnsi="宋体" w:eastAsia="宋体" w:cs="宋体"/>
          <w:sz w:val="24"/>
          <w:szCs w:val="24"/>
        </w:rPr>
      </w:pPr>
      <w:r>
        <w:rPr>
          <w:rFonts w:ascii="宋体" w:hAnsi="宋体" w:eastAsia="宋体" w:cs="宋体"/>
          <w:sz w:val="24"/>
          <w:szCs w:val="24"/>
        </w:rPr>
        <w:t>安装：将传感器正确安装在待测管道上，确保传感器与管道之间没有空隙，且与管道密封良好。</w:t>
      </w:r>
    </w:p>
    <w:p>
      <w:pPr>
        <w:widowControl w:val="0"/>
        <w:numPr>
          <w:ilvl w:val="0"/>
          <w:numId w:val="5"/>
        </w:numPr>
        <w:ind w:left="425" w:leftChars="0" w:hanging="425" w:firstLineChars="0"/>
        <w:jc w:val="both"/>
        <w:rPr>
          <w:rFonts w:ascii="宋体" w:hAnsi="宋体" w:eastAsia="宋体" w:cs="宋体"/>
          <w:sz w:val="24"/>
          <w:szCs w:val="24"/>
        </w:rPr>
      </w:pPr>
      <w:r>
        <w:rPr>
          <w:rFonts w:ascii="宋体" w:hAnsi="宋体" w:eastAsia="宋体" w:cs="宋体"/>
          <w:sz w:val="24"/>
          <w:szCs w:val="24"/>
        </w:rPr>
        <w:t>连接：将传感器与显示控制器通过电缆连接，确保连接牢固可靠。</w:t>
      </w:r>
    </w:p>
    <w:p>
      <w:pPr>
        <w:widowControl w:val="0"/>
        <w:numPr>
          <w:ilvl w:val="0"/>
          <w:numId w:val="5"/>
        </w:numPr>
        <w:ind w:left="425" w:leftChars="0" w:hanging="425" w:firstLineChars="0"/>
        <w:jc w:val="both"/>
        <w:rPr>
          <w:rFonts w:hint="default" w:ascii="宋体" w:hAnsi="宋体" w:eastAsia="宋体" w:cs="宋体"/>
          <w:sz w:val="24"/>
          <w:szCs w:val="24"/>
          <w:lang w:val="en-US" w:eastAsia="zh-CN"/>
        </w:rPr>
      </w:pPr>
      <w:r>
        <w:rPr>
          <w:rFonts w:hint="eastAsia" w:ascii="宋体" w:hAnsi="宋体" w:cs="宋体"/>
          <w:sz w:val="24"/>
          <w:szCs w:val="24"/>
          <w:lang w:val="en-US" w:eastAsia="zh-CN"/>
        </w:rPr>
        <w:t>连接电源，页面显示瞬时流量与累计流量</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3.3 产品详细操作与界面介绍</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主界面会显示瞬时流量与累计流量，当管内的流体不满是，会在屏幕上方闪烁报警标志，表示空管警告。</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在主界面按下SW1，进入代码界面，通过SW2选择个十百千位，通过SW3跟SW4来加减数据，输入1234进入普通用户设置界面，输入1111进入用户查看设置界面</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b/>
          <w:bCs/>
          <w:lang w:val="en-US" w:eastAsia="zh-CN"/>
        </w:rPr>
      </w:pPr>
      <w:r>
        <w:rPr>
          <w:rFonts w:hint="eastAsia"/>
          <w:b/>
          <w:bCs/>
          <w:lang w:val="en-US" w:eastAsia="zh-CN"/>
        </w:rPr>
        <w:t>普通用户设置界面：</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探头距离，连接在管壁上的两个探头传感器之间的距离，通过数据加减来调整数值</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低报警设定值，当管道内的流速值低于低报警设定值的时候，在主界面就会显示报警标志</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高报警设定值，当管道内的流速值高于高报警设定值的时候，在主界面就会显示报警标志</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总流量清零，点击数据加减键即可清零累计流量值</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静水测试，当管道内为静水时，输出探头间距</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b/>
          <w:bCs/>
          <w:lang w:val="en-US" w:eastAsia="zh-CN"/>
        </w:rPr>
      </w:pPr>
      <w:r>
        <w:rPr>
          <w:rFonts w:hint="eastAsia"/>
          <w:b/>
          <w:bCs/>
          <w:lang w:val="en-US" w:eastAsia="zh-CN"/>
        </w:rPr>
        <w:t>用户查看设置界面：此界面一般出厂前为默认设置，无必要请勿随意修改，以免造成功能错误</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管道口径，根据超声波流量计连接的管道口径进行选择</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测量方向，通过数据加减来改变，1是正，0是反</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通讯地址，MODBUS通讯时的设备地址</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波特率，MODBUS通讯时的波特率</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检验位，MODBUS通讯时</w:t>
      </w:r>
      <w:bookmarkStart w:id="1" w:name="_GoBack"/>
      <w:bookmarkEnd w:id="1"/>
      <w:r>
        <w:rPr>
          <w:rFonts w:hint="eastAsia"/>
          <w:lang w:val="en-US" w:eastAsia="zh-CN"/>
        </w:rPr>
        <w:t>的校验位</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产品安装及使用注意事项</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4.1 安装要求</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应安装在水平管道较低处和垂直向上处，避免安装在管道上的至高点和垂直向下处</w:t>
      </w:r>
    </w:p>
    <w:p>
      <w:pPr>
        <w:widowControl w:val="0"/>
        <w:numPr>
          <w:ilvl w:val="0"/>
          <w:numId w:val="0"/>
        </w:numPr>
        <w:jc w:val="center"/>
      </w:pPr>
      <w:r>
        <w:rPr>
          <w:sz w:val="24"/>
        </w:rPr>
        <mc:AlternateContent>
          <mc:Choice Requires="wps">
            <w:drawing>
              <wp:anchor distT="0" distB="0" distL="114300" distR="114300" simplePos="0" relativeHeight="251661312" behindDoc="0" locked="0" layoutInCell="1" allowOverlap="1">
                <wp:simplePos x="0" y="0"/>
                <wp:positionH relativeFrom="column">
                  <wp:posOffset>869950</wp:posOffset>
                </wp:positionH>
                <wp:positionV relativeFrom="paragraph">
                  <wp:posOffset>5715</wp:posOffset>
                </wp:positionV>
                <wp:extent cx="1809750" cy="238760"/>
                <wp:effectExtent l="0" t="0" r="0" b="8890"/>
                <wp:wrapNone/>
                <wp:docPr id="8" name="矩形 8"/>
                <wp:cNvGraphicFramePr/>
                <a:graphic xmlns:a="http://schemas.openxmlformats.org/drawingml/2006/main">
                  <a:graphicData uri="http://schemas.microsoft.com/office/word/2010/wordprocessingShape">
                    <wps:wsp>
                      <wps:cNvSpPr/>
                      <wps:spPr>
                        <a:xfrm>
                          <a:off x="1175385" y="1722755"/>
                          <a:ext cx="1809750" cy="23876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8.5pt;margin-top:0.45pt;height:18.8pt;width:142.5pt;z-index:251661312;v-text-anchor:middle;mso-width-relative:page;mso-height-relative:page;" fillcolor="#FFFFFF [3212]" filled="t" stroked="f" coordsize="21600,21600" o:gfxdata="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GJdkEbWAAAABwEAAA8AAAAAAAAAAQAgAAAAIgAAAGRycy9k&#10;b3ducmV2LnhtbFBLAQIUABQAAAAIAIdO4kDuTvasdgIAANcEAAAOAAAAAAAAAAEAIAAAACUBAABk&#10;cnMvZTJvRG9jLnhtbFBLBQYAAAAABgAGAFkBAAANBgAAAAA=&#10;">
                <v:fill on="t" focussize="0,0"/>
                <v:stroke on="f" weight="1pt" miterlimit="8" joinstyle="miter"/>
                <v:imagedata o:title=""/>
                <o:lock v:ext="edit" aspectratio="f"/>
              </v:rect>
            </w:pict>
          </mc:Fallback>
        </mc:AlternateContent>
      </w:r>
      <w:r>
        <w:drawing>
          <wp:inline distT="0" distB="0" distL="114300" distR="114300">
            <wp:extent cx="3556635" cy="1770380"/>
            <wp:effectExtent l="0" t="0" r="5715" b="1270"/>
            <wp:docPr id="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
                    <pic:cNvPicPr>
                      <a:picLocks noChangeAspect="1"/>
                    </pic:cNvPicPr>
                  </pic:nvPicPr>
                  <pic:blipFill>
                    <a:blip r:embed="rId9"/>
                    <a:srcRect l="2249" t="9353" r="3931" b="1378"/>
                    <a:stretch>
                      <a:fillRect/>
                    </a:stretch>
                  </pic:blipFill>
                  <pic:spPr>
                    <a:xfrm>
                      <a:off x="0" y="0"/>
                      <a:ext cx="3556635" cy="177038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应安装在管道上升处</w:t>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pPr>
      <w:r>
        <w:rPr>
          <w:sz w:val="24"/>
        </w:rPr>
        <mc:AlternateContent>
          <mc:Choice Requires="wps">
            <w:drawing>
              <wp:anchor distT="0" distB="0" distL="114300" distR="114300" simplePos="0" relativeHeight="251662336" behindDoc="0" locked="0" layoutInCell="1" allowOverlap="1">
                <wp:simplePos x="0" y="0"/>
                <wp:positionH relativeFrom="column">
                  <wp:posOffset>3137535</wp:posOffset>
                </wp:positionH>
                <wp:positionV relativeFrom="paragraph">
                  <wp:posOffset>48260</wp:posOffset>
                </wp:positionV>
                <wp:extent cx="2038350" cy="809625"/>
                <wp:effectExtent l="0" t="0" r="0" b="9525"/>
                <wp:wrapNone/>
                <wp:docPr id="10" name="矩形 10"/>
                <wp:cNvGraphicFramePr/>
                <a:graphic xmlns:a="http://schemas.openxmlformats.org/drawingml/2006/main">
                  <a:graphicData uri="http://schemas.microsoft.com/office/word/2010/wordprocessingShape">
                    <wps:wsp>
                      <wps:cNvSpPr/>
                      <wps:spPr>
                        <a:xfrm>
                          <a:off x="4490085" y="4757420"/>
                          <a:ext cx="2038350" cy="8096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47.05pt;margin-top:3.8pt;height:63.75pt;width:160.5pt;z-index:251662336;v-text-anchor:middle;mso-width-relative:page;mso-height-relative:page;" fillcolor="#FFFFFF [3212]" filled="t" stroked="f" coordsize="21600,21600" o:gfxdata="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cdzidgAAAAJAQAADwAAAAAAAAABACAAAAAiAAAAZHJz&#10;L2Rvd25yZXYueG1sUEsBAhQAFAAAAAgAh07iQBhBwt52AgAA2QQAAA4AAAAAAAAAAQAgAAAAJwEA&#10;AGRycy9lMm9Eb2MueG1sUEsFBgAAAAAGAAYAWQEAAA8GAAAAAA==&#10;">
                <v:fill on="t" focussize="0,0"/>
                <v:stroke on="f" weight="1pt" miterlimit="8" joinstyle="miter"/>
                <v:imagedata o:title=""/>
                <o:lock v:ext="edit" aspectratio="f"/>
              </v:rect>
            </w:pict>
          </mc:Fallback>
        </mc:AlternateContent>
      </w:r>
      <w:r>
        <w:drawing>
          <wp:inline distT="0" distB="0" distL="114300" distR="114300">
            <wp:extent cx="4336415" cy="1202055"/>
            <wp:effectExtent l="0" t="0" r="6985" b="17145"/>
            <wp:docPr id="3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
                    <pic:cNvPicPr>
                      <a:picLocks noChangeAspect="1"/>
                    </pic:cNvPicPr>
                  </pic:nvPicPr>
                  <pic:blipFill>
                    <a:blip r:embed="rId10"/>
                    <a:stretch>
                      <a:fillRect/>
                    </a:stretch>
                  </pic:blipFill>
                  <pic:spPr>
                    <a:xfrm>
                      <a:off x="0" y="0"/>
                      <a:ext cx="4336415" cy="120205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在开口排放管道安装，应安装在管道的较低处</w:t>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pPr>
      <w:r>
        <w:drawing>
          <wp:inline distT="0" distB="0" distL="114300" distR="114300">
            <wp:extent cx="4234815" cy="1594485"/>
            <wp:effectExtent l="0" t="0" r="13335" b="5715"/>
            <wp:docPr id="3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
                    <pic:cNvPicPr>
                      <a:picLocks noChangeAspect="1"/>
                    </pic:cNvPicPr>
                  </pic:nvPicPr>
                  <pic:blipFill>
                    <a:blip r:embed="rId11"/>
                    <a:stretch>
                      <a:fillRect/>
                    </a:stretch>
                  </pic:blipFill>
                  <pic:spPr>
                    <a:xfrm>
                      <a:off x="0" y="0"/>
                      <a:ext cx="4234815" cy="159448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rPr>
          <w:rFonts w:hint="eastAsia"/>
          <w:lang w:val="en-US" w:eastAsia="zh-CN"/>
        </w:rPr>
      </w:pPr>
      <w:r>
        <w:rPr>
          <w:rFonts w:hint="eastAsia"/>
          <w:lang w:val="en-US" w:eastAsia="zh-CN"/>
        </w:rPr>
        <w:t>若管道落差超过5m时，在传感器下游安装排气阀</w:t>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pPr>
      <w:r>
        <w:rPr>
          <w:sz w:val="24"/>
        </w:rPr>
        <mc:AlternateContent>
          <mc:Choice Requires="wps">
            <w:drawing>
              <wp:anchor distT="0" distB="0" distL="114300" distR="114300" simplePos="0" relativeHeight="251663360" behindDoc="0" locked="0" layoutInCell="1" allowOverlap="1">
                <wp:simplePos x="0" y="0"/>
                <wp:positionH relativeFrom="column">
                  <wp:posOffset>2927985</wp:posOffset>
                </wp:positionH>
                <wp:positionV relativeFrom="paragraph">
                  <wp:posOffset>153035</wp:posOffset>
                </wp:positionV>
                <wp:extent cx="1819910" cy="657225"/>
                <wp:effectExtent l="0" t="0" r="8890" b="9525"/>
                <wp:wrapNone/>
                <wp:docPr id="13" name="矩形 13"/>
                <wp:cNvGraphicFramePr/>
                <a:graphic xmlns:a="http://schemas.openxmlformats.org/drawingml/2006/main">
                  <a:graphicData uri="http://schemas.microsoft.com/office/word/2010/wordprocessingShape">
                    <wps:wsp>
                      <wps:cNvSpPr/>
                      <wps:spPr>
                        <a:xfrm>
                          <a:off x="4337685" y="1067435"/>
                          <a:ext cx="1819910" cy="6572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0.55pt;margin-top:12.05pt;height:51.75pt;width:143.3pt;z-index:251663360;v-text-anchor:middle;mso-width-relative:page;mso-height-relative:page;" fillcolor="#FFFFFF [3212]" filled="t" stroked="f" coordsize="21600,21600" o:gfxdata="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AAAAAZHJzL1BLAQIUABQAAAAIAIdO4kDUzkW72QAAAAoBAAAPAAAAAAAAAAEAIAAAACIAAABk&#10;cnMvZG93bnJldi54bWxQSwECFAAUAAAACACHTuJAGsRy93cCAADZBAAADgAAAAAAAAABACAAAAAo&#10;AQAAZHJzL2Uyb0RvYy54bWxQSwUGAAAAAAYABgBZAQAAEQYAAAAA&#10;">
                <v:fill on="t" focussize="0,0"/>
                <v:stroke on="f" weight="1pt" miterlimit="8" joinstyle="miter"/>
                <v:imagedata o:title=""/>
                <o:lock v:ext="edit" aspectratio="f"/>
              </v:rect>
            </w:pict>
          </mc:Fallback>
        </mc:AlternateContent>
      </w:r>
      <w:r>
        <w:drawing>
          <wp:inline distT="0" distB="0" distL="114300" distR="114300">
            <wp:extent cx="4098290" cy="1462405"/>
            <wp:effectExtent l="0" t="0" r="16510" b="4445"/>
            <wp:docPr id="4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5"/>
                    <pic:cNvPicPr>
                      <a:picLocks noChangeAspect="1"/>
                    </pic:cNvPicPr>
                  </pic:nvPicPr>
                  <pic:blipFill>
                    <a:blip r:embed="rId12"/>
                    <a:stretch>
                      <a:fillRect/>
                    </a:stretch>
                  </pic:blipFill>
                  <pic:spPr>
                    <a:xfrm>
                      <a:off x="0" y="0"/>
                      <a:ext cx="4098290" cy="146240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传感器不能安装在泵的进口处，应该安装在泵的出口处</w:t>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pPr>
      <w:r>
        <w:drawing>
          <wp:inline distT="0" distB="0" distL="114300" distR="114300">
            <wp:extent cx="4702175" cy="836930"/>
            <wp:effectExtent l="0" t="0" r="3175" b="1270"/>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pic:cNvPicPr>
                  </pic:nvPicPr>
                  <pic:blipFill>
                    <a:blip r:embed="rId13"/>
                    <a:stretch>
                      <a:fillRect/>
                    </a:stretch>
                  </pic:blipFill>
                  <pic:spPr>
                    <a:xfrm>
                      <a:off x="0" y="0"/>
                      <a:ext cx="4702175" cy="83693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流量计前方至少要有10*DN（DN为流量计内径）长度的直管段，后方要有5*DN长度的直管段</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pPr>
      <w:r>
        <w:drawing>
          <wp:inline distT="0" distB="0" distL="114300" distR="114300">
            <wp:extent cx="4397375" cy="1099185"/>
            <wp:effectExtent l="0" t="0" r="3175" b="5715"/>
            <wp:docPr id="4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6"/>
                    <pic:cNvPicPr>
                      <a:picLocks noChangeAspect="1"/>
                    </pic:cNvPicPr>
                  </pic:nvPicPr>
                  <pic:blipFill>
                    <a:blip r:embed="rId14"/>
                    <a:stretch>
                      <a:fillRect/>
                    </a:stretch>
                  </pic:blipFill>
                  <pic:spPr>
                    <a:xfrm>
                      <a:off x="0" y="0"/>
                      <a:ext cx="4397375" cy="109918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4.2使用注意事项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超声波以其可靠性高、准确度高的优点，在大流量气体的测量中占有重要地位。但要充分发挥其计量优势，在应用过程中必须充分考虑环境因素对计量结果的影响。因此，在使用过程中除了需要满足国家颁布的《GB/T 18604-2014用气体超声流量计测量气体流量》使用规定和其他一些具体操作规范的要求外，还应充分考虑以下因素对测量的影响。</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（1）流量计的流量测量范围由被测气体的实际流速确定。不同的气体介质其实际流速也有所区别，例如我们熟知的天然气。一般来说，天然气的典型流量范围为0.3m / s～30m / s，用户应验证超声波流量计规定的使用范围是否能满足被测气体流量的测量要求。</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2）受到诸多外部因素的影响，超声波流量计在工作过程中可能会出现一定的误差，如果外部干扰频率与其工作频率基本一致，那么会降低传输的效率和精度，最终测量的流量结果准确性降低。因此在具体设计与安装过程中需要考虑到上述因素，使得流场条件保持较高的稳定性。</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3）受生产技术和运输等原因的影响，被测气体中或多或少的会含有一些污染物。如果这些气体进入到流量计中，则在一段时间之后必然会有杂质聚积在探头等位置，降低管道内径减小，流量计的测量结果会受到一定的影响，真实数值以及测量结果的偏差增大。因此必须重视管道的清洁工作，将其中的杂质进行清除，同时需要保证测量气体的质量，避免含有较多的污染物。在检测流量计过程中需要采用先进的检测工具，明确流量计内部的杂质情况，采取合适的方式及时清理，避免影响到最终的测量结果。</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4）必须重视超声流量计的维护与检测工作，检测声道的故障情况，针对存在的异常问题进行分析和处理；清理超声换能器表面的杂质，此外还需要对其他的部件进行检测分析。一般需要每年对超声波流量计进行检定，检定周期最大为2年，否则无法保证其处于正常的工作状态。</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通讯协议</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6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6"/>
          <w:szCs w:val="36"/>
          <w:lang w:val="en-US" w:eastAsia="zh-CN"/>
        </w:rPr>
        <w:t>5.1</w:t>
      </w:r>
      <w:r>
        <w:rPr>
          <w:rFonts w:hint="eastAsia" w:ascii="黑体" w:hAnsi="黑体" w:eastAsia="黑体" w:cs="黑体"/>
          <w:b/>
          <w:bCs/>
          <w:sz w:val="30"/>
          <w:szCs w:val="30"/>
          <w:lang w:val="en-US" w:eastAsia="zh-CN"/>
        </w:rPr>
        <w:t xml:space="preserve"> 通讯基本参数</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4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985"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参数</w:t>
            </w:r>
          </w:p>
        </w:tc>
        <w:tc>
          <w:tcPr>
            <w:tcW w:w="4732"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编码</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8位二进制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数据位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奇偶校验位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停止位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1位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错误校准</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CRC冗长循环码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波特率</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2400bps/4800bps/9600bps可设，出厂默认为9600bps</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5.2 数据帧格式定义</w:t>
      </w:r>
    </w:p>
    <w:p>
      <w:pPr>
        <w:pStyle w:val="5"/>
        <w:rPr>
          <w:rFonts w:hint="eastAsia" w:ascii="宋体" w:hAnsi="宋体" w:eastAsia="宋体" w:cs="宋体"/>
          <w:color w:val="000000"/>
        </w:rPr>
      </w:pPr>
      <w:r>
        <w:rPr>
          <w:rFonts w:hint="eastAsia" w:ascii="宋体" w:hAnsi="宋体" w:eastAsia="宋体" w:cs="宋体"/>
          <w:color w:val="000000"/>
        </w:rPr>
        <w:t>采用Modbus-RTU通讯规约，格式如下：</w:t>
      </w:r>
    </w:p>
    <w:p>
      <w:pPr>
        <w:pStyle w:val="5"/>
        <w:rPr>
          <w:rFonts w:hint="eastAsia" w:ascii="宋体" w:hAnsi="宋体" w:eastAsia="宋体" w:cs="宋体"/>
          <w:color w:val="000000"/>
        </w:rPr>
      </w:pPr>
      <w:r>
        <w:rPr>
          <w:rFonts w:hint="eastAsia" w:ascii="宋体" w:hAnsi="宋体" w:eastAsia="宋体" w:cs="宋体"/>
          <w:color w:val="000000"/>
        </w:rPr>
        <w:t>初始结构≥4字节的时间</w:t>
      </w:r>
    </w:p>
    <w:p>
      <w:pPr>
        <w:pStyle w:val="5"/>
        <w:rPr>
          <w:rFonts w:hint="eastAsia" w:ascii="宋体" w:hAnsi="宋体" w:eastAsia="宋体" w:cs="宋体"/>
          <w:color w:val="000000"/>
        </w:rPr>
      </w:pPr>
      <w:r>
        <w:rPr>
          <w:rFonts w:hint="eastAsia" w:ascii="宋体" w:hAnsi="宋体" w:eastAsia="宋体" w:cs="宋体"/>
          <w:color w:val="000000"/>
        </w:rPr>
        <w:t>地址码=1字节</w:t>
      </w:r>
    </w:p>
    <w:p>
      <w:pPr>
        <w:pStyle w:val="5"/>
        <w:rPr>
          <w:rFonts w:hint="eastAsia" w:ascii="宋体" w:hAnsi="宋体" w:eastAsia="宋体" w:cs="宋体"/>
          <w:color w:val="000000"/>
        </w:rPr>
      </w:pPr>
      <w:r>
        <w:rPr>
          <w:rFonts w:hint="eastAsia" w:ascii="宋体" w:hAnsi="宋体" w:eastAsia="宋体" w:cs="宋体"/>
          <w:color w:val="000000"/>
        </w:rPr>
        <w:t>功能码=1字节</w:t>
      </w:r>
    </w:p>
    <w:p>
      <w:pPr>
        <w:pStyle w:val="5"/>
        <w:rPr>
          <w:rFonts w:hint="eastAsia" w:ascii="宋体" w:hAnsi="宋体" w:eastAsia="宋体" w:cs="宋体"/>
          <w:color w:val="000000"/>
        </w:rPr>
      </w:pPr>
      <w:r>
        <w:rPr>
          <w:rFonts w:hint="eastAsia" w:ascii="宋体" w:hAnsi="宋体" w:eastAsia="宋体" w:cs="宋体"/>
          <w:color w:val="000000"/>
        </w:rPr>
        <w:t>数据区=N字节</w:t>
      </w:r>
    </w:p>
    <w:p>
      <w:pPr>
        <w:pStyle w:val="5"/>
        <w:rPr>
          <w:rFonts w:hint="eastAsia" w:ascii="宋体" w:hAnsi="宋体" w:eastAsia="宋体" w:cs="宋体"/>
          <w:color w:val="000000"/>
        </w:rPr>
      </w:pPr>
      <w:r>
        <w:rPr>
          <w:rFonts w:hint="eastAsia" w:ascii="宋体" w:hAnsi="宋体" w:eastAsia="宋体" w:cs="宋体"/>
          <w:color w:val="000000"/>
        </w:rPr>
        <w:t>错误校验=16位CRC码</w:t>
      </w:r>
    </w:p>
    <w:p>
      <w:pPr>
        <w:pStyle w:val="5"/>
        <w:rPr>
          <w:rFonts w:hint="eastAsia" w:ascii="宋体" w:hAnsi="宋体" w:eastAsia="宋体" w:cs="宋体"/>
          <w:color w:val="000000"/>
        </w:rPr>
      </w:pPr>
      <w:r>
        <w:rPr>
          <w:rFonts w:hint="eastAsia" w:ascii="宋体" w:hAnsi="宋体" w:eastAsia="宋体" w:cs="宋体"/>
          <w:color w:val="000000"/>
        </w:rPr>
        <w:t>结束结构≥4字节的时间</w:t>
      </w:r>
    </w:p>
    <w:p>
      <w:pPr>
        <w:pStyle w:val="5"/>
        <w:rPr>
          <w:rFonts w:hint="eastAsia" w:ascii="宋体" w:hAnsi="宋体" w:eastAsia="宋体" w:cs="宋体"/>
          <w:color w:val="000000"/>
        </w:rPr>
      </w:pPr>
      <w:r>
        <w:rPr>
          <w:rFonts w:hint="eastAsia" w:ascii="宋体" w:hAnsi="宋体" w:eastAsia="宋体" w:cs="宋体"/>
          <w:color w:val="000000"/>
        </w:rPr>
        <w:t>地址码：为变送器的功能指示，本变送器只用到功能码 0x03(读取寄存器数据)。</w:t>
      </w:r>
    </w:p>
    <w:p>
      <w:pPr>
        <w:pStyle w:val="5"/>
        <w:rPr>
          <w:rFonts w:hint="eastAsia" w:ascii="宋体" w:hAnsi="宋体" w:eastAsia="宋体" w:cs="宋体"/>
          <w:color w:val="000000"/>
        </w:rPr>
      </w:pPr>
      <w:r>
        <w:rPr>
          <w:rFonts w:hint="eastAsia" w:ascii="宋体" w:hAnsi="宋体" w:eastAsia="宋体" w:cs="宋体"/>
          <w:color w:val="000000"/>
        </w:rPr>
        <w:t>数据区：数据区是具体地址，在通讯网络中是唯一的(出厂默认0x01)。</w:t>
      </w:r>
    </w:p>
    <w:p>
      <w:pPr>
        <w:pStyle w:val="5"/>
        <w:rPr>
          <w:rFonts w:hint="eastAsia" w:ascii="宋体" w:hAnsi="宋体" w:eastAsia="宋体" w:cs="宋体"/>
          <w:color w:val="000000"/>
        </w:rPr>
      </w:pPr>
      <w:r>
        <w:rPr>
          <w:rFonts w:hint="eastAsia" w:ascii="宋体" w:hAnsi="宋体" w:eastAsia="宋体" w:cs="宋体"/>
          <w:color w:val="000000"/>
        </w:rPr>
        <w:t>功能码：主机所发指令通讯数据，注意16bits数据高字节在前！</w:t>
      </w:r>
    </w:p>
    <w:p>
      <w:pPr>
        <w:pStyle w:val="5"/>
        <w:rPr>
          <w:rFonts w:hint="eastAsia" w:ascii="宋体" w:hAnsi="宋体" w:eastAsia="宋体" w:cs="宋体"/>
          <w:color w:val="000000"/>
        </w:rPr>
      </w:pPr>
      <w:r>
        <w:rPr>
          <w:rFonts w:hint="eastAsia" w:ascii="宋体" w:hAnsi="宋体" w:eastAsia="宋体" w:cs="宋体"/>
          <w:color w:val="000000"/>
        </w:rPr>
        <w:t>CRC码：二字节的校验码。</w:t>
      </w:r>
    </w:p>
    <w:p>
      <w:pPr>
        <w:pStyle w:val="5"/>
        <w:rPr>
          <w:rFonts w:hint="eastAsia" w:ascii="宋体" w:hAnsi="宋体" w:eastAsia="宋体" w:cs="宋体"/>
          <w:color w:val="000000"/>
        </w:rPr>
      </w:pPr>
      <w:r>
        <w:rPr>
          <w:rFonts w:hint="eastAsia" w:ascii="宋体" w:hAnsi="宋体" w:eastAsia="宋体" w:cs="宋体"/>
          <w:color w:val="000000"/>
        </w:rPr>
        <w:t>问询帧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1100"/>
        <w:gridCol w:w="1383"/>
        <w:gridCol w:w="1100"/>
        <w:gridCol w:w="1100"/>
        <w:gridCol w:w="1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地址码</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功能码</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起始地址</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长度</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低位</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r>
    </w:tbl>
    <w:p>
      <w:pPr>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应答帧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147"/>
        <w:gridCol w:w="1147"/>
        <w:gridCol w:w="1147"/>
        <w:gridCol w:w="1147"/>
        <w:gridCol w:w="11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地址码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功能码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有效</w:t>
            </w:r>
          </w:p>
          <w:p>
            <w:pPr>
              <w:rPr>
                <w:rFonts w:hint="eastAsia" w:ascii="宋体" w:hAnsi="宋体" w:eastAsia="宋体" w:cs="宋体"/>
                <w:color w:val="000000"/>
              </w:rPr>
            </w:pPr>
            <w:r>
              <w:rPr>
                <w:rFonts w:hint="eastAsia" w:ascii="宋体" w:hAnsi="宋体" w:eastAsia="宋体" w:cs="宋体"/>
                <w:color w:val="000000"/>
              </w:rPr>
              <w:t>字节数</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第一</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第二</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第N</w:t>
            </w:r>
          </w:p>
          <w:p>
            <w:pPr>
              <w:rPr>
                <w:rFonts w:hint="eastAsia" w:ascii="宋体" w:hAnsi="宋体" w:eastAsia="宋体" w:cs="宋体"/>
                <w:color w:val="000000"/>
              </w:rPr>
            </w:pPr>
            <w:r>
              <w:rPr>
                <w:rFonts w:hint="eastAsia" w:ascii="宋体" w:hAnsi="宋体" w:eastAsia="宋体" w:cs="宋体"/>
                <w:color w:val="000000"/>
              </w:rPr>
              <w:t>数据区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r>
    </w:tbl>
    <w:tbl>
      <w:tblPr>
        <w:tblStyle w:val="6"/>
        <w:tblpPr w:leftFromText="180" w:rightFromText="180" w:vertAnchor="text" w:horzAnchor="page" w:tblpX="2851" w:tblpY="70"/>
        <w:tblOverlap w:val="never"/>
        <w:tblW w:w="347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1536"/>
        <w:gridCol w:w="2339"/>
        <w:gridCol w:w="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寄存器地址</w:t>
            </w:r>
          </w:p>
        </w:tc>
        <w:tc>
          <w:tcPr>
            <w:tcW w:w="1296"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PLC组态地址</w:t>
            </w:r>
          </w:p>
        </w:tc>
        <w:tc>
          <w:tcPr>
            <w:tcW w:w="1974"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内容</w:t>
            </w:r>
          </w:p>
        </w:tc>
        <w:tc>
          <w:tcPr>
            <w:tcW w:w="682"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0030H</w:t>
            </w:r>
          </w:p>
        </w:tc>
        <w:tc>
          <w:tcPr>
            <w:tcW w:w="129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40031</w:t>
            </w:r>
          </w:p>
        </w:tc>
        <w:tc>
          <w:tcPr>
            <w:tcW w:w="1974" w:type="pct"/>
            <w:shd w:val="clear" w:color="auto" w:fill="auto"/>
            <w:noWrap w:val="0"/>
            <w:vAlign w:val="top"/>
          </w:tcPr>
          <w:p>
            <w:pPr>
              <w:rPr>
                <w:rFonts w:hint="default" w:ascii="宋体" w:hAnsi="宋体" w:cs="宋体"/>
                <w:sz w:val="24"/>
                <w:szCs w:val="24"/>
                <w:lang w:val="en-US" w:eastAsia="zh-CN"/>
              </w:rPr>
            </w:pPr>
            <w:r>
              <w:rPr>
                <w:rFonts w:hint="eastAsia" w:ascii="宋体" w:hAnsi="宋体" w:cs="宋体"/>
                <w:sz w:val="24"/>
                <w:szCs w:val="24"/>
                <w:lang w:val="en-US" w:eastAsia="zh-CN"/>
              </w:rPr>
              <w:t>瞬时流速</w:t>
            </w:r>
          </w:p>
        </w:tc>
        <w:tc>
          <w:tcPr>
            <w:tcW w:w="682" w:type="pct"/>
            <w:shd w:val="clear" w:color="auto" w:fill="auto"/>
            <w:noWrap w:val="0"/>
            <w:vAlign w:val="top"/>
          </w:tcPr>
          <w:p>
            <w:pPr>
              <w:rPr>
                <w:rFonts w:hint="eastAsia" w:ascii="宋体" w:hAnsi="宋体" w:eastAsia="宋体" w:cs="宋体"/>
                <w:sz w:val="24"/>
                <w:szCs w:val="24"/>
                <w:lang w:val="en-US" w:eastAsia="zh-CN"/>
              </w:rPr>
            </w:pPr>
            <w:r>
              <w:rPr>
                <w:rFonts w:hint="eastAsia" w:ascii="宋体" w:hAnsi="宋体" w:cs="宋体"/>
                <w:sz w:val="24"/>
                <w:szCs w:val="24"/>
                <w:lang w:val="en-US" w:eastAsia="zh-CN"/>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0031H</w:t>
            </w:r>
          </w:p>
        </w:tc>
        <w:tc>
          <w:tcPr>
            <w:tcW w:w="129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40032</w:t>
            </w:r>
          </w:p>
        </w:tc>
        <w:tc>
          <w:tcPr>
            <w:tcW w:w="1974" w:type="pct"/>
            <w:shd w:val="clear" w:color="auto" w:fill="auto"/>
            <w:noWrap w:val="0"/>
            <w:vAlign w:val="top"/>
          </w:tcPr>
          <w:p>
            <w:pPr>
              <w:rPr>
                <w:rFonts w:hint="default" w:ascii="宋体" w:hAnsi="宋体" w:cs="宋体"/>
                <w:sz w:val="24"/>
                <w:szCs w:val="24"/>
                <w:lang w:val="en-US" w:eastAsia="zh-CN"/>
              </w:rPr>
            </w:pPr>
            <w:r>
              <w:rPr>
                <w:rFonts w:hint="eastAsia" w:ascii="宋体" w:hAnsi="宋体" w:cs="宋体"/>
                <w:sz w:val="24"/>
                <w:szCs w:val="24"/>
                <w:lang w:val="en-US" w:eastAsia="zh-CN"/>
              </w:rPr>
              <w:t>累计流量</w:t>
            </w:r>
          </w:p>
        </w:tc>
        <w:tc>
          <w:tcPr>
            <w:tcW w:w="682" w:type="pct"/>
            <w:shd w:val="clear" w:color="auto" w:fill="auto"/>
            <w:noWrap w:val="0"/>
            <w:vAlign w:val="top"/>
          </w:tcPr>
          <w:p>
            <w:pPr>
              <w:rPr>
                <w:rFonts w:hint="eastAsia" w:ascii="宋体" w:hAnsi="宋体" w:eastAsia="宋体" w:cs="宋体"/>
                <w:sz w:val="24"/>
                <w:szCs w:val="24"/>
                <w:lang w:val="en-US" w:eastAsia="zh-CN"/>
              </w:rPr>
            </w:pPr>
            <w:r>
              <w:rPr>
                <w:rFonts w:hint="eastAsia" w:ascii="宋体" w:hAnsi="宋体" w:cs="宋体"/>
                <w:sz w:val="24"/>
                <w:szCs w:val="24"/>
                <w:lang w:val="en-US" w:eastAsia="zh-CN"/>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shd w:val="clear" w:color="auto" w:fill="auto"/>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w:t>
            </w:r>
            <w:r>
              <w:rPr>
                <w:rFonts w:hint="eastAsia" w:ascii="宋体" w:hAnsi="宋体" w:cs="宋体"/>
                <w:sz w:val="24"/>
                <w:szCs w:val="24"/>
                <w:lang w:val="en-US" w:eastAsia="zh-CN"/>
              </w:rPr>
              <w:t>10</w:t>
            </w:r>
            <w:r>
              <w:rPr>
                <w:rFonts w:hint="eastAsia" w:ascii="宋体" w:hAnsi="宋体" w:eastAsia="宋体" w:cs="宋体"/>
                <w:sz w:val="24"/>
                <w:szCs w:val="24"/>
                <w:lang w:val="en-US" w:eastAsia="zh-CN"/>
              </w:rPr>
              <w:t>H</w:t>
            </w:r>
          </w:p>
        </w:tc>
        <w:tc>
          <w:tcPr>
            <w:tcW w:w="129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w:t>
            </w:r>
            <w:r>
              <w:rPr>
                <w:rFonts w:hint="eastAsia" w:ascii="宋体" w:hAnsi="宋体" w:cs="宋体"/>
                <w:sz w:val="24"/>
                <w:szCs w:val="24"/>
                <w:lang w:val="en-US" w:eastAsia="zh-CN"/>
              </w:rPr>
              <w:t>11</w:t>
            </w:r>
          </w:p>
        </w:tc>
        <w:tc>
          <w:tcPr>
            <w:tcW w:w="1974"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探头距离</w:t>
            </w:r>
          </w:p>
        </w:tc>
        <w:tc>
          <w:tcPr>
            <w:tcW w:w="682" w:type="pct"/>
            <w:shd w:val="clear" w:color="auto" w:fill="auto"/>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0011H</w:t>
            </w:r>
          </w:p>
        </w:tc>
        <w:tc>
          <w:tcPr>
            <w:tcW w:w="129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40012</w:t>
            </w:r>
          </w:p>
        </w:tc>
        <w:tc>
          <w:tcPr>
            <w:tcW w:w="1974" w:type="pct"/>
            <w:shd w:val="clear" w:color="auto" w:fill="auto"/>
            <w:noWrap w:val="0"/>
            <w:vAlign w:val="top"/>
          </w:tcPr>
          <w:p>
            <w:pPr>
              <w:rPr>
                <w:rFonts w:hint="default" w:ascii="宋体" w:hAnsi="宋体" w:cs="宋体"/>
                <w:sz w:val="24"/>
                <w:szCs w:val="24"/>
                <w:lang w:val="en-US" w:eastAsia="zh-CN"/>
              </w:rPr>
            </w:pPr>
            <w:r>
              <w:rPr>
                <w:rFonts w:hint="eastAsia" w:ascii="宋体" w:hAnsi="宋体" w:cs="宋体"/>
                <w:sz w:val="24"/>
                <w:szCs w:val="24"/>
                <w:lang w:val="en-US" w:eastAsia="zh-CN"/>
              </w:rPr>
              <w:t>低报警设定值</w:t>
            </w:r>
          </w:p>
        </w:tc>
        <w:tc>
          <w:tcPr>
            <w:tcW w:w="682" w:type="pct"/>
            <w:shd w:val="clear" w:color="auto" w:fill="auto"/>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0012H</w:t>
            </w:r>
          </w:p>
        </w:tc>
        <w:tc>
          <w:tcPr>
            <w:tcW w:w="129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40013</w:t>
            </w:r>
          </w:p>
        </w:tc>
        <w:tc>
          <w:tcPr>
            <w:tcW w:w="1974" w:type="pct"/>
            <w:shd w:val="clear" w:color="auto" w:fill="auto"/>
            <w:noWrap w:val="0"/>
            <w:vAlign w:val="top"/>
          </w:tcPr>
          <w:p>
            <w:pPr>
              <w:rPr>
                <w:rFonts w:hint="default" w:ascii="宋体" w:hAnsi="宋体" w:cs="宋体"/>
                <w:sz w:val="24"/>
                <w:szCs w:val="24"/>
                <w:lang w:val="en-US" w:eastAsia="zh-CN"/>
              </w:rPr>
            </w:pPr>
            <w:r>
              <w:rPr>
                <w:rFonts w:hint="eastAsia" w:ascii="宋体" w:hAnsi="宋体" w:cs="宋体"/>
                <w:sz w:val="24"/>
                <w:szCs w:val="24"/>
                <w:lang w:val="en-US" w:eastAsia="zh-CN"/>
              </w:rPr>
              <w:t>高报警设定值</w:t>
            </w:r>
          </w:p>
        </w:tc>
        <w:tc>
          <w:tcPr>
            <w:tcW w:w="682" w:type="pct"/>
            <w:shd w:val="clear" w:color="auto" w:fill="auto"/>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0013H</w:t>
            </w:r>
          </w:p>
        </w:tc>
        <w:tc>
          <w:tcPr>
            <w:tcW w:w="129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40014</w:t>
            </w:r>
          </w:p>
        </w:tc>
        <w:tc>
          <w:tcPr>
            <w:tcW w:w="1974" w:type="pct"/>
            <w:shd w:val="clear" w:color="auto" w:fill="auto"/>
            <w:noWrap w:val="0"/>
            <w:vAlign w:val="top"/>
          </w:tcPr>
          <w:p>
            <w:pPr>
              <w:rPr>
                <w:rFonts w:hint="default" w:ascii="宋体" w:hAnsi="宋体" w:cs="宋体"/>
                <w:sz w:val="24"/>
                <w:szCs w:val="24"/>
                <w:lang w:val="en-US" w:eastAsia="zh-CN"/>
              </w:rPr>
            </w:pPr>
            <w:r>
              <w:rPr>
                <w:rFonts w:hint="eastAsia" w:ascii="宋体" w:hAnsi="宋体" w:cs="宋体"/>
                <w:sz w:val="24"/>
                <w:szCs w:val="24"/>
                <w:lang w:val="en-US" w:eastAsia="zh-CN"/>
              </w:rPr>
              <w:t>总流量清零</w:t>
            </w:r>
          </w:p>
        </w:tc>
        <w:tc>
          <w:tcPr>
            <w:tcW w:w="682" w:type="pct"/>
            <w:shd w:val="clear" w:color="auto" w:fill="auto"/>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shd w:val="clear" w:color="auto" w:fill="auto"/>
            <w:noWrap w:val="0"/>
            <w:vAlign w:val="top"/>
          </w:tcPr>
          <w:p>
            <w:pPr>
              <w:rPr>
                <w:rFonts w:hint="default" w:ascii="宋体" w:hAnsi="宋体" w:cs="宋体"/>
                <w:sz w:val="24"/>
                <w:szCs w:val="24"/>
                <w:lang w:val="en-US" w:eastAsia="zh-CN"/>
              </w:rPr>
            </w:pPr>
            <w:r>
              <w:rPr>
                <w:rFonts w:hint="eastAsia" w:ascii="宋体" w:hAnsi="宋体" w:cs="宋体"/>
                <w:sz w:val="24"/>
                <w:szCs w:val="24"/>
                <w:lang w:val="en-US" w:eastAsia="zh-CN"/>
              </w:rPr>
              <w:t>0020H</w:t>
            </w:r>
          </w:p>
        </w:tc>
        <w:tc>
          <w:tcPr>
            <w:tcW w:w="1296" w:type="pct"/>
            <w:shd w:val="clear" w:color="auto" w:fill="auto"/>
            <w:noWrap w:val="0"/>
            <w:vAlign w:val="top"/>
          </w:tcPr>
          <w:p>
            <w:pPr>
              <w:rPr>
                <w:rFonts w:hint="default" w:ascii="宋体" w:hAnsi="宋体" w:cs="宋体"/>
                <w:sz w:val="24"/>
                <w:szCs w:val="24"/>
                <w:lang w:val="en-US" w:eastAsia="zh-CN"/>
              </w:rPr>
            </w:pPr>
            <w:r>
              <w:rPr>
                <w:rFonts w:hint="eastAsia" w:ascii="宋体" w:hAnsi="宋体" w:cs="宋体"/>
                <w:sz w:val="24"/>
                <w:szCs w:val="24"/>
                <w:lang w:val="en-US" w:eastAsia="zh-CN"/>
              </w:rPr>
              <w:t>40021</w:t>
            </w:r>
          </w:p>
        </w:tc>
        <w:tc>
          <w:tcPr>
            <w:tcW w:w="1974" w:type="pct"/>
            <w:shd w:val="clear" w:color="auto" w:fill="auto"/>
            <w:noWrap w:val="0"/>
            <w:vAlign w:val="top"/>
          </w:tcPr>
          <w:p>
            <w:pPr>
              <w:rPr>
                <w:rFonts w:hint="default" w:ascii="宋体" w:hAnsi="宋体" w:cs="宋体"/>
                <w:sz w:val="24"/>
                <w:szCs w:val="24"/>
                <w:lang w:val="en-US" w:eastAsia="zh-CN"/>
              </w:rPr>
            </w:pPr>
            <w:r>
              <w:rPr>
                <w:rFonts w:hint="eastAsia" w:ascii="宋体" w:hAnsi="宋体" w:cs="宋体"/>
                <w:sz w:val="24"/>
                <w:szCs w:val="24"/>
                <w:lang w:val="en-US" w:eastAsia="zh-CN"/>
              </w:rPr>
              <w:t>管道口径</w:t>
            </w:r>
          </w:p>
        </w:tc>
        <w:tc>
          <w:tcPr>
            <w:tcW w:w="682" w:type="pct"/>
            <w:shd w:val="clear" w:color="auto" w:fill="auto"/>
            <w:noWrap w:val="0"/>
            <w:vAlign w:val="top"/>
          </w:tcPr>
          <w:p>
            <w:pPr>
              <w:rPr>
                <w:rFonts w:hint="eastAsia" w:ascii="宋体" w:hAnsi="宋体" w:eastAsia="宋体" w:cs="宋体"/>
                <w:sz w:val="24"/>
                <w:szCs w:val="24"/>
              </w:rPr>
            </w:pPr>
            <w:r>
              <w:rPr>
                <w:rFonts w:hint="eastAsia" w:ascii="宋体" w:hAnsi="宋体" w:eastAsia="宋体" w:cs="宋体"/>
                <w:sz w:val="24"/>
                <w:szCs w:val="24"/>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shd w:val="clear" w:color="auto" w:fill="auto"/>
            <w:noWrap w:val="0"/>
            <w:vAlign w:val="top"/>
          </w:tcPr>
          <w:p>
            <w:pPr>
              <w:rPr>
                <w:rFonts w:hint="default" w:ascii="宋体" w:hAnsi="宋体" w:cs="宋体"/>
                <w:sz w:val="24"/>
                <w:szCs w:val="24"/>
                <w:lang w:val="en-US" w:eastAsia="zh-CN"/>
              </w:rPr>
            </w:pPr>
            <w:r>
              <w:rPr>
                <w:rFonts w:hint="eastAsia" w:ascii="宋体" w:hAnsi="宋体" w:cs="宋体"/>
                <w:sz w:val="24"/>
                <w:szCs w:val="24"/>
                <w:lang w:val="en-US" w:eastAsia="zh-CN"/>
              </w:rPr>
              <w:t>0021H</w:t>
            </w:r>
          </w:p>
        </w:tc>
        <w:tc>
          <w:tcPr>
            <w:tcW w:w="1296" w:type="pct"/>
            <w:shd w:val="clear" w:color="auto" w:fill="auto"/>
            <w:noWrap w:val="0"/>
            <w:vAlign w:val="top"/>
          </w:tcPr>
          <w:p>
            <w:pPr>
              <w:rPr>
                <w:rFonts w:hint="default" w:ascii="宋体" w:hAnsi="宋体" w:cs="宋体"/>
                <w:sz w:val="24"/>
                <w:szCs w:val="24"/>
                <w:lang w:val="en-US" w:eastAsia="zh-CN"/>
              </w:rPr>
            </w:pPr>
            <w:r>
              <w:rPr>
                <w:rFonts w:hint="eastAsia" w:ascii="宋体" w:hAnsi="宋体" w:cs="宋体"/>
                <w:sz w:val="24"/>
                <w:szCs w:val="24"/>
                <w:lang w:val="en-US" w:eastAsia="zh-CN"/>
              </w:rPr>
              <w:t>40022</w:t>
            </w:r>
          </w:p>
        </w:tc>
        <w:tc>
          <w:tcPr>
            <w:tcW w:w="1974" w:type="pct"/>
            <w:shd w:val="clear" w:color="auto" w:fill="auto"/>
            <w:noWrap w:val="0"/>
            <w:vAlign w:val="top"/>
          </w:tcPr>
          <w:p>
            <w:pPr>
              <w:rPr>
                <w:rFonts w:hint="default" w:ascii="宋体" w:hAnsi="宋体" w:cs="宋体"/>
                <w:sz w:val="24"/>
                <w:szCs w:val="24"/>
                <w:lang w:val="en-US" w:eastAsia="zh-CN"/>
              </w:rPr>
            </w:pPr>
            <w:r>
              <w:rPr>
                <w:rFonts w:hint="eastAsia" w:ascii="宋体" w:hAnsi="宋体" w:cs="宋体"/>
                <w:sz w:val="24"/>
                <w:szCs w:val="24"/>
                <w:lang w:val="en-US" w:eastAsia="zh-CN"/>
              </w:rPr>
              <w:t>测量方向选择</w:t>
            </w:r>
          </w:p>
        </w:tc>
        <w:tc>
          <w:tcPr>
            <w:tcW w:w="682" w:type="pct"/>
            <w:shd w:val="clear" w:color="auto" w:fill="auto"/>
            <w:noWrap w:val="0"/>
            <w:vAlign w:val="top"/>
          </w:tcPr>
          <w:p>
            <w:pPr>
              <w:rPr>
                <w:rFonts w:hint="eastAsia" w:ascii="宋体" w:hAnsi="宋体" w:eastAsia="宋体" w:cs="宋体"/>
                <w:sz w:val="24"/>
                <w:szCs w:val="24"/>
              </w:rPr>
            </w:pPr>
            <w:r>
              <w:rPr>
                <w:rFonts w:hint="eastAsia" w:ascii="宋体" w:hAnsi="宋体" w:eastAsia="宋体" w:cs="宋体"/>
                <w:sz w:val="24"/>
                <w:szCs w:val="24"/>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0100H</w:t>
            </w:r>
          </w:p>
        </w:tc>
        <w:tc>
          <w:tcPr>
            <w:tcW w:w="129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40101</w:t>
            </w:r>
          </w:p>
        </w:tc>
        <w:tc>
          <w:tcPr>
            <w:tcW w:w="1974"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设备地址(0-</w:t>
            </w:r>
            <w:r>
              <w:rPr>
                <w:rFonts w:hint="eastAsia" w:ascii="宋体" w:hAnsi="宋体" w:cs="宋体"/>
                <w:sz w:val="24"/>
                <w:szCs w:val="24"/>
                <w:lang w:val="en-US" w:eastAsia="zh-CN"/>
              </w:rPr>
              <w:t>99</w:t>
            </w:r>
            <w:r>
              <w:rPr>
                <w:rFonts w:hint="eastAsia" w:ascii="宋体" w:hAnsi="宋体" w:eastAsia="宋体" w:cs="宋体"/>
                <w:sz w:val="24"/>
                <w:szCs w:val="24"/>
              </w:rPr>
              <w:t>)</w:t>
            </w:r>
          </w:p>
        </w:tc>
        <w:tc>
          <w:tcPr>
            <w:tcW w:w="682"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0101H</w:t>
            </w:r>
          </w:p>
        </w:tc>
        <w:tc>
          <w:tcPr>
            <w:tcW w:w="129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40102</w:t>
            </w:r>
          </w:p>
        </w:tc>
        <w:tc>
          <w:tcPr>
            <w:tcW w:w="1974"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波特率</w:t>
            </w:r>
          </w:p>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(2400/4800/9600)</w:t>
            </w:r>
          </w:p>
        </w:tc>
        <w:tc>
          <w:tcPr>
            <w:tcW w:w="682"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读写</w:t>
            </w:r>
          </w:p>
        </w:tc>
      </w:tr>
    </w:tbl>
    <w:p>
      <w:pPr>
        <w:bidi w:val="0"/>
        <w:jc w:val="center"/>
        <w:rPr>
          <w:rFonts w:hint="eastAsia"/>
          <w:lang w:val="en-US" w:eastAsia="zh-CN"/>
        </w:rPr>
      </w:pPr>
    </w:p>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Chars="0" w:firstLine="301" w:firstLineChars="100"/>
        <w:textAlignment w:val="auto"/>
        <w:rPr>
          <w:rFonts w:hint="eastAsia" w:ascii="黑体" w:hAnsi="黑体" w:cs="黑体"/>
          <w:b/>
          <w:bCs/>
          <w:color w:val="000000"/>
          <w:lang w:val="en-US" w:eastAsia="zh-CN"/>
        </w:rPr>
      </w:pPr>
    </w:p>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Chars="0" w:firstLine="301" w:firstLineChars="100"/>
        <w:textAlignment w:val="auto"/>
        <w:rPr>
          <w:rFonts w:hint="eastAsia" w:ascii="黑体" w:hAnsi="黑体" w:cs="黑体"/>
          <w:b/>
          <w:bCs/>
          <w:color w:val="000000"/>
          <w:lang w:val="en-US" w:eastAsia="zh-CN"/>
        </w:rPr>
      </w:pPr>
    </w:p>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Chars="0" w:firstLine="301" w:firstLineChars="100"/>
        <w:textAlignment w:val="auto"/>
        <w:rPr>
          <w:rFonts w:hint="eastAsia" w:ascii="黑体" w:hAnsi="黑体" w:cs="黑体"/>
          <w:b/>
          <w:bCs/>
          <w:color w:val="000000"/>
          <w:lang w:val="en-US" w:eastAsia="zh-CN"/>
        </w:rPr>
      </w:pPr>
    </w:p>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Chars="0" w:firstLine="301" w:firstLineChars="100"/>
        <w:textAlignment w:val="auto"/>
        <w:rPr>
          <w:rFonts w:hint="eastAsia" w:ascii="黑体" w:hAnsi="黑体" w:cs="黑体"/>
          <w:b/>
          <w:bCs/>
          <w:color w:val="000000"/>
          <w:lang w:val="en-US" w:eastAsia="zh-CN"/>
        </w:rPr>
      </w:pPr>
    </w:p>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Chars="0" w:firstLine="301" w:firstLineChars="100"/>
        <w:textAlignment w:val="auto"/>
        <w:rPr>
          <w:rFonts w:hint="eastAsia" w:ascii="黑体" w:hAnsi="黑体" w:cs="黑体"/>
          <w:b/>
          <w:bCs/>
          <w:color w:val="000000"/>
          <w:lang w:val="en-US" w:eastAsia="zh-CN"/>
        </w:rPr>
      </w:pPr>
    </w:p>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Chars="0" w:firstLine="301" w:firstLineChars="100"/>
        <w:textAlignment w:val="auto"/>
        <w:rPr>
          <w:rFonts w:hint="eastAsia" w:ascii="黑体" w:hAnsi="黑体" w:cs="黑体"/>
          <w:b/>
          <w:bCs/>
          <w:color w:val="000000"/>
          <w:lang w:val="en-US" w:eastAsia="zh-CN"/>
        </w:rPr>
      </w:pPr>
    </w:p>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Chars="0" w:firstLine="301" w:firstLineChars="100"/>
        <w:textAlignment w:val="auto"/>
        <w:rPr>
          <w:rFonts w:hint="eastAsia" w:ascii="黑体" w:hAnsi="黑体" w:eastAsia="黑体" w:cs="黑体"/>
          <w:b/>
          <w:bCs/>
          <w:color w:val="000000"/>
          <w:lang w:val="en-US" w:eastAsia="zh-CN"/>
        </w:rPr>
      </w:pPr>
      <w:r>
        <w:rPr>
          <w:rFonts w:hint="eastAsia" w:ascii="黑体" w:hAnsi="黑体" w:cs="黑体"/>
          <w:b/>
          <w:bCs/>
          <w:color w:val="000000"/>
          <w:lang w:val="en-US" w:eastAsia="zh-CN"/>
        </w:rPr>
        <w:t xml:space="preserve">5.3 </w:t>
      </w:r>
      <w:r>
        <w:rPr>
          <w:rFonts w:hint="eastAsia" w:ascii="黑体" w:hAnsi="黑体" w:eastAsia="黑体" w:cs="黑体"/>
          <w:b/>
          <w:bCs/>
          <w:color w:val="000000"/>
          <w:lang w:val="en-US" w:eastAsia="zh-CN"/>
        </w:rPr>
        <w:t>通讯协议示例以及解释</w:t>
      </w:r>
    </w:p>
    <w:p>
      <w:pPr>
        <w:ind w:firstLine="482" w:firstLineChars="200"/>
        <w:rPr>
          <w:rFonts w:hint="eastAsia" w:ascii="黑体" w:hAnsi="黑体" w:eastAsia="黑体" w:cs="黑体"/>
          <w:b/>
          <w:bCs/>
        </w:rPr>
      </w:pPr>
      <w:bookmarkStart w:id="0" w:name="_Toc3715"/>
      <w:r>
        <w:rPr>
          <w:rFonts w:hint="eastAsia" w:ascii="黑体" w:hAnsi="黑体" w:eastAsia="黑体" w:cs="黑体"/>
          <w:b/>
          <w:bCs/>
          <w:lang w:val="en-US" w:eastAsia="zh-CN"/>
        </w:rPr>
        <w:t>5.3.1</w:t>
      </w:r>
      <w:r>
        <w:rPr>
          <w:rFonts w:hint="eastAsia" w:ascii="黑体" w:hAnsi="黑体" w:eastAsia="黑体" w:cs="黑体"/>
          <w:b/>
          <w:bCs/>
        </w:rPr>
        <w:t>读取</w:t>
      </w:r>
      <w:r>
        <w:rPr>
          <w:rFonts w:hint="eastAsia" w:ascii="黑体" w:hAnsi="黑体" w:eastAsia="黑体" w:cs="黑体"/>
          <w:b/>
          <w:bCs/>
          <w:lang w:val="en-US" w:eastAsia="zh-CN"/>
        </w:rPr>
        <w:t>寄存器</w:t>
      </w:r>
      <w:r>
        <w:rPr>
          <w:rFonts w:hint="eastAsia" w:ascii="黑体" w:hAnsi="黑体" w:eastAsia="黑体" w:cs="黑体"/>
          <w:b/>
          <w:bCs/>
        </w:rPr>
        <w:t>地址0x</w:t>
      </w:r>
      <w:r>
        <w:rPr>
          <w:rFonts w:hint="eastAsia" w:ascii="黑体" w:hAnsi="黑体" w:eastAsia="黑体" w:cs="黑体"/>
          <w:b/>
          <w:bCs/>
          <w:lang w:val="en-US" w:eastAsia="zh-CN"/>
        </w:rPr>
        <w:t>10</w:t>
      </w:r>
      <w:r>
        <w:rPr>
          <w:rFonts w:hint="eastAsia" w:ascii="黑体" w:hAnsi="黑体" w:eastAsia="黑体" w:cs="黑体"/>
          <w:b/>
          <w:bCs/>
        </w:rPr>
        <w:t>的</w:t>
      </w:r>
      <w:r>
        <w:rPr>
          <w:rFonts w:hint="eastAsia" w:ascii="黑体" w:hAnsi="黑体" w:eastAsia="黑体" w:cs="黑体"/>
          <w:b/>
          <w:bCs/>
          <w:lang w:val="en-US" w:eastAsia="zh-CN"/>
        </w:rPr>
        <w:t>瞬时流速</w:t>
      </w:r>
      <w:r>
        <w:rPr>
          <w:rFonts w:hint="eastAsia" w:ascii="黑体" w:hAnsi="黑体" w:eastAsia="黑体" w:cs="黑体"/>
          <w:b/>
          <w:bCs/>
        </w:rPr>
        <w:t>：</w:t>
      </w:r>
    </w:p>
    <w:p>
      <w:pPr>
        <w:pStyle w:val="5"/>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30</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84</w:t>
            </w:r>
          </w:p>
        </w:tc>
        <w:tc>
          <w:tcPr>
            <w:tcW w:w="1081"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05</w:t>
            </w:r>
          </w:p>
        </w:tc>
      </w:tr>
    </w:tbl>
    <w:p>
      <w:pPr>
        <w:pStyle w:val="5"/>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961"/>
        <w:gridCol w:w="1269"/>
        <w:gridCol w:w="888"/>
        <w:gridCol w:w="1270"/>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6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6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有效字节数</w:t>
            </w:r>
          </w:p>
        </w:tc>
        <w:tc>
          <w:tcPr>
            <w:tcW w:w="888" w:type="dxa"/>
            <w:noWrap w:val="0"/>
            <w:vAlign w:val="center"/>
          </w:tcPr>
          <w:p>
            <w:pPr>
              <w:ind w:left="1" w:hanging="1"/>
              <w:rPr>
                <w:rFonts w:hint="eastAsia" w:ascii="宋体" w:hAnsi="宋体" w:eastAsia="宋体" w:cs="宋体"/>
                <w:color w:val="000000"/>
                <w:sz w:val="24"/>
                <w:szCs w:val="24"/>
              </w:rPr>
            </w:pPr>
            <w:r>
              <w:rPr>
                <w:rFonts w:hint="eastAsia" w:ascii="宋体" w:hAnsi="宋体" w:cs="宋体"/>
                <w:color w:val="000000"/>
                <w:sz w:val="24"/>
                <w:szCs w:val="24"/>
                <w:lang w:val="en-US" w:eastAsia="zh-CN"/>
              </w:rPr>
              <w:t>瞬时流速</w:t>
            </w:r>
          </w:p>
        </w:tc>
        <w:tc>
          <w:tcPr>
            <w:tcW w:w="127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低位</w:t>
            </w:r>
          </w:p>
        </w:tc>
        <w:tc>
          <w:tcPr>
            <w:tcW w:w="141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61"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69"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0x02</w:t>
            </w:r>
          </w:p>
        </w:tc>
        <w:tc>
          <w:tcPr>
            <w:tcW w:w="888" w:type="dxa"/>
            <w:noWrap w:val="0"/>
            <w:vAlign w:val="top"/>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0</w:t>
            </w:r>
          </w:p>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19</w:t>
            </w:r>
          </w:p>
        </w:tc>
        <w:tc>
          <w:tcPr>
            <w:tcW w:w="127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79</w:t>
            </w:r>
          </w:p>
        </w:tc>
        <w:tc>
          <w:tcPr>
            <w:tcW w:w="141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8E</w:t>
            </w:r>
          </w:p>
        </w:tc>
      </w:tr>
    </w:tbl>
    <w:p>
      <w:pPr>
        <w:pStyle w:val="5"/>
        <w:ind w:left="0" w:leftChars="0" w:firstLine="480" w:firstLineChars="200"/>
        <w:rPr>
          <w:rFonts w:hint="eastAsia" w:ascii="宋体" w:hAnsi="宋体" w:eastAsia="宋体" w:cs="宋体"/>
          <w:color w:val="000000"/>
          <w:sz w:val="24"/>
          <w:szCs w:val="24"/>
          <w:lang w:val="en-US"/>
        </w:rPr>
      </w:pPr>
      <w:r>
        <w:rPr>
          <w:rFonts w:hint="eastAsia" w:ascii="宋体" w:hAnsi="宋体" w:eastAsia="宋体" w:cs="宋体"/>
          <w:color w:val="000000"/>
          <w:sz w:val="24"/>
          <w:szCs w:val="24"/>
          <w:lang w:eastAsia="zh-CN"/>
        </w:rPr>
        <w:t>假设</w:t>
      </w:r>
      <w:r>
        <w:rPr>
          <w:rFonts w:hint="eastAsia" w:ascii="宋体" w:hAnsi="宋体" w:eastAsia="宋体" w:cs="宋体"/>
          <w:color w:val="000000"/>
          <w:sz w:val="24"/>
          <w:szCs w:val="24"/>
          <w:lang w:val="en-US" w:eastAsia="zh-CN"/>
        </w:rPr>
        <w:t>读到的</w:t>
      </w:r>
      <w:r>
        <w:rPr>
          <w:rFonts w:hint="eastAsia" w:ascii="宋体" w:hAnsi="宋体" w:cs="宋体"/>
          <w:color w:val="000000"/>
          <w:sz w:val="24"/>
          <w:szCs w:val="24"/>
          <w:lang w:val="en-US" w:eastAsia="zh-CN"/>
        </w:rPr>
        <w:t>数</w:t>
      </w:r>
      <w:r>
        <w:rPr>
          <w:rFonts w:hint="eastAsia" w:ascii="宋体" w:hAnsi="宋体" w:eastAsia="宋体" w:cs="宋体"/>
          <w:color w:val="000000"/>
          <w:sz w:val="24"/>
          <w:szCs w:val="24"/>
          <w:lang w:val="en-US" w:eastAsia="zh-CN"/>
        </w:rPr>
        <w:t>值为0x0</w:t>
      </w:r>
      <w:r>
        <w:rPr>
          <w:rFonts w:hint="eastAsia" w:ascii="宋体" w:hAnsi="宋体" w:cs="宋体"/>
          <w:color w:val="000000"/>
          <w:sz w:val="24"/>
          <w:szCs w:val="24"/>
          <w:lang w:val="en-US" w:eastAsia="zh-CN"/>
        </w:rPr>
        <w:t>0</w:t>
      </w:r>
      <w:r>
        <w:rPr>
          <w:rFonts w:hint="eastAsia" w:ascii="宋体" w:hAnsi="宋体" w:eastAsia="宋体" w:cs="宋体"/>
          <w:color w:val="000000"/>
          <w:sz w:val="24"/>
          <w:szCs w:val="24"/>
          <w:lang w:val="en-US" w:eastAsia="zh-CN"/>
        </w:rPr>
        <w:t xml:space="preserve"> 0x</w:t>
      </w:r>
      <w:r>
        <w:rPr>
          <w:rFonts w:hint="eastAsia" w:ascii="宋体" w:hAnsi="宋体" w:cs="宋体"/>
          <w:color w:val="000000"/>
          <w:sz w:val="24"/>
          <w:szCs w:val="24"/>
          <w:lang w:val="en-US" w:eastAsia="zh-CN"/>
        </w:rPr>
        <w:t>19</w:t>
      </w:r>
      <w:r>
        <w:rPr>
          <w:rFonts w:hint="eastAsia" w:ascii="宋体" w:hAnsi="宋体" w:eastAsia="宋体" w:cs="宋体"/>
          <w:color w:val="000000"/>
          <w:sz w:val="24"/>
          <w:szCs w:val="24"/>
          <w:lang w:val="en-US" w:eastAsia="zh-CN"/>
        </w:rPr>
        <w:t>,则具体计算如下</w:t>
      </w:r>
    </w:p>
    <w:p>
      <w:pPr>
        <w:pStyle w:val="5"/>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0</w:t>
      </w:r>
      <w:r>
        <w:rPr>
          <w:rFonts w:hint="eastAsia" w:ascii="宋体" w:hAnsi="宋体" w:cs="宋体"/>
          <w:color w:val="000000"/>
          <w:sz w:val="24"/>
          <w:szCs w:val="24"/>
          <w:lang w:val="en-US" w:eastAsia="zh-CN"/>
        </w:rPr>
        <w:t>019</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H(十六进制)=</w:t>
      </w:r>
      <w:r>
        <w:rPr>
          <w:rFonts w:hint="eastAsia" w:ascii="宋体" w:hAnsi="宋体" w:cs="宋体"/>
          <w:color w:val="000000"/>
          <w:sz w:val="24"/>
          <w:szCs w:val="24"/>
          <w:lang w:val="en-US" w:eastAsia="zh-CN"/>
        </w:rPr>
        <w:t>25</w:t>
      </w:r>
      <w:r>
        <w:rPr>
          <w:rFonts w:hint="eastAsia" w:ascii="宋体" w:hAnsi="宋体" w:eastAsia="宋体" w:cs="宋体"/>
          <w:color w:val="000000"/>
          <w:sz w:val="24"/>
          <w:szCs w:val="24"/>
        </w:rPr>
        <w:t xml:space="preserve">=&gt; </w:t>
      </w:r>
      <w:r>
        <w:rPr>
          <w:rFonts w:hint="eastAsia" w:ascii="宋体" w:hAnsi="宋体" w:cs="宋体"/>
          <w:color w:val="000000"/>
          <w:sz w:val="24"/>
          <w:szCs w:val="24"/>
          <w:lang w:val="en-US" w:eastAsia="zh-CN"/>
        </w:rPr>
        <w:t>瞬时流速=25cm</w:t>
      </w:r>
    </w:p>
    <w:p>
      <w:pPr>
        <w:ind w:firstLine="482" w:firstLineChars="200"/>
        <w:rPr>
          <w:rFonts w:hint="eastAsia" w:ascii="黑体" w:hAnsi="黑体" w:eastAsia="黑体" w:cs="黑体"/>
          <w:b/>
          <w:bCs/>
        </w:rPr>
      </w:pPr>
      <w:r>
        <w:rPr>
          <w:rFonts w:hint="eastAsia" w:ascii="黑体" w:hAnsi="黑体" w:eastAsia="黑体" w:cs="黑体"/>
          <w:b/>
          <w:bCs/>
          <w:lang w:val="en-US" w:eastAsia="zh-CN"/>
        </w:rPr>
        <w:t>5.3.2</w:t>
      </w:r>
      <w:r>
        <w:rPr>
          <w:rFonts w:hint="eastAsia" w:ascii="黑体" w:hAnsi="黑体" w:eastAsia="黑体" w:cs="黑体"/>
          <w:b/>
          <w:bCs/>
        </w:rPr>
        <w:t>读取</w:t>
      </w:r>
      <w:r>
        <w:rPr>
          <w:rFonts w:hint="eastAsia" w:ascii="黑体" w:hAnsi="黑体" w:eastAsia="黑体" w:cs="黑体"/>
          <w:b/>
          <w:bCs/>
          <w:lang w:val="en-US" w:eastAsia="zh-CN"/>
        </w:rPr>
        <w:t>寄存器</w:t>
      </w:r>
      <w:r>
        <w:rPr>
          <w:rFonts w:hint="eastAsia" w:ascii="黑体" w:hAnsi="黑体" w:eastAsia="黑体" w:cs="黑体"/>
          <w:b/>
          <w:bCs/>
        </w:rPr>
        <w:t>地址0x</w:t>
      </w:r>
      <w:r>
        <w:rPr>
          <w:rFonts w:hint="eastAsia" w:ascii="黑体" w:hAnsi="黑体" w:eastAsia="黑体" w:cs="黑体"/>
          <w:b/>
          <w:bCs/>
          <w:lang w:val="en-US" w:eastAsia="zh-CN"/>
        </w:rPr>
        <w:t>10</w:t>
      </w:r>
      <w:r>
        <w:rPr>
          <w:rFonts w:hint="eastAsia" w:ascii="黑体" w:hAnsi="黑体" w:eastAsia="黑体" w:cs="黑体"/>
          <w:b/>
          <w:bCs/>
        </w:rPr>
        <w:t>的</w:t>
      </w:r>
      <w:r>
        <w:rPr>
          <w:rFonts w:hint="eastAsia" w:ascii="黑体" w:hAnsi="黑体" w:eastAsia="黑体" w:cs="黑体"/>
          <w:b/>
          <w:bCs/>
          <w:lang w:val="en-US" w:eastAsia="zh-CN"/>
        </w:rPr>
        <w:t>探头距离</w:t>
      </w:r>
      <w:r>
        <w:rPr>
          <w:rFonts w:hint="eastAsia" w:ascii="黑体" w:hAnsi="黑体" w:eastAsia="黑体" w:cs="黑体"/>
          <w:b/>
          <w:bCs/>
        </w:rPr>
        <w:t>：</w:t>
      </w:r>
    </w:p>
    <w:p>
      <w:pPr>
        <w:pStyle w:val="5"/>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10</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85</w:t>
            </w:r>
          </w:p>
        </w:tc>
        <w:tc>
          <w:tcPr>
            <w:tcW w:w="1081"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pStyle w:val="5"/>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961"/>
        <w:gridCol w:w="1269"/>
        <w:gridCol w:w="888"/>
        <w:gridCol w:w="1270"/>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6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6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有效字节数</w:t>
            </w:r>
          </w:p>
        </w:tc>
        <w:tc>
          <w:tcPr>
            <w:tcW w:w="888" w:type="dxa"/>
            <w:noWrap w:val="0"/>
            <w:vAlign w:val="center"/>
          </w:tcPr>
          <w:p>
            <w:pPr>
              <w:ind w:left="1" w:hanging="1"/>
              <w:rPr>
                <w:rFonts w:hint="eastAsia" w:ascii="宋体" w:hAnsi="宋体" w:eastAsia="宋体" w:cs="宋体"/>
                <w:color w:val="000000"/>
                <w:sz w:val="24"/>
                <w:szCs w:val="24"/>
              </w:rPr>
            </w:pPr>
            <w:r>
              <w:rPr>
                <w:rFonts w:hint="eastAsia" w:ascii="宋体" w:hAnsi="宋体" w:cs="宋体"/>
                <w:color w:val="000000"/>
                <w:sz w:val="24"/>
                <w:szCs w:val="24"/>
                <w:lang w:val="en-US" w:eastAsia="zh-CN"/>
              </w:rPr>
              <w:t>浓度值</w:t>
            </w:r>
          </w:p>
        </w:tc>
        <w:tc>
          <w:tcPr>
            <w:tcW w:w="127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低位</w:t>
            </w:r>
          </w:p>
        </w:tc>
        <w:tc>
          <w:tcPr>
            <w:tcW w:w="141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61"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69"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0x02</w:t>
            </w:r>
          </w:p>
        </w:tc>
        <w:tc>
          <w:tcPr>
            <w:tcW w:w="888" w:type="dxa"/>
            <w:noWrap w:val="0"/>
            <w:vAlign w:val="top"/>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0</w:t>
            </w:r>
          </w:p>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19</w:t>
            </w:r>
          </w:p>
        </w:tc>
        <w:tc>
          <w:tcPr>
            <w:tcW w:w="127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79</w:t>
            </w:r>
          </w:p>
        </w:tc>
        <w:tc>
          <w:tcPr>
            <w:tcW w:w="141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8E</w:t>
            </w:r>
          </w:p>
        </w:tc>
      </w:tr>
    </w:tbl>
    <w:p>
      <w:pPr>
        <w:pStyle w:val="5"/>
        <w:ind w:left="0" w:leftChars="0" w:firstLine="480" w:firstLineChars="200"/>
        <w:rPr>
          <w:rFonts w:hint="eastAsia" w:ascii="宋体" w:hAnsi="宋体" w:eastAsia="宋体" w:cs="宋体"/>
          <w:color w:val="000000"/>
          <w:sz w:val="24"/>
          <w:szCs w:val="24"/>
          <w:lang w:val="en-US"/>
        </w:rPr>
      </w:pPr>
      <w:r>
        <w:rPr>
          <w:rFonts w:hint="eastAsia" w:ascii="宋体" w:hAnsi="宋体" w:eastAsia="宋体" w:cs="宋体"/>
          <w:color w:val="000000"/>
          <w:sz w:val="24"/>
          <w:szCs w:val="24"/>
          <w:lang w:eastAsia="zh-CN"/>
        </w:rPr>
        <w:t>假设</w:t>
      </w:r>
      <w:r>
        <w:rPr>
          <w:rFonts w:hint="eastAsia" w:ascii="宋体" w:hAnsi="宋体" w:eastAsia="宋体" w:cs="宋体"/>
          <w:color w:val="000000"/>
          <w:sz w:val="24"/>
          <w:szCs w:val="24"/>
          <w:lang w:val="en-US" w:eastAsia="zh-CN"/>
        </w:rPr>
        <w:t>读到的</w:t>
      </w:r>
      <w:r>
        <w:rPr>
          <w:rFonts w:hint="eastAsia" w:ascii="宋体" w:hAnsi="宋体" w:cs="宋体"/>
          <w:color w:val="000000"/>
          <w:sz w:val="24"/>
          <w:szCs w:val="24"/>
          <w:lang w:val="en-US" w:eastAsia="zh-CN"/>
        </w:rPr>
        <w:t>数</w:t>
      </w:r>
      <w:r>
        <w:rPr>
          <w:rFonts w:hint="eastAsia" w:ascii="宋体" w:hAnsi="宋体" w:eastAsia="宋体" w:cs="宋体"/>
          <w:color w:val="000000"/>
          <w:sz w:val="24"/>
          <w:szCs w:val="24"/>
          <w:lang w:val="en-US" w:eastAsia="zh-CN"/>
        </w:rPr>
        <w:t>值为0x0</w:t>
      </w:r>
      <w:r>
        <w:rPr>
          <w:rFonts w:hint="eastAsia" w:ascii="宋体" w:hAnsi="宋体" w:cs="宋体"/>
          <w:color w:val="000000"/>
          <w:sz w:val="24"/>
          <w:szCs w:val="24"/>
          <w:lang w:val="en-US" w:eastAsia="zh-CN"/>
        </w:rPr>
        <w:t>0</w:t>
      </w:r>
      <w:r>
        <w:rPr>
          <w:rFonts w:hint="eastAsia" w:ascii="宋体" w:hAnsi="宋体" w:eastAsia="宋体" w:cs="宋体"/>
          <w:color w:val="000000"/>
          <w:sz w:val="24"/>
          <w:szCs w:val="24"/>
          <w:lang w:val="en-US" w:eastAsia="zh-CN"/>
        </w:rPr>
        <w:t xml:space="preserve"> 0x</w:t>
      </w:r>
      <w:r>
        <w:rPr>
          <w:rFonts w:hint="eastAsia" w:ascii="宋体" w:hAnsi="宋体" w:cs="宋体"/>
          <w:color w:val="000000"/>
          <w:sz w:val="24"/>
          <w:szCs w:val="24"/>
          <w:lang w:val="en-US" w:eastAsia="zh-CN"/>
        </w:rPr>
        <w:t>19</w:t>
      </w:r>
      <w:r>
        <w:rPr>
          <w:rFonts w:hint="eastAsia" w:ascii="宋体" w:hAnsi="宋体" w:eastAsia="宋体" w:cs="宋体"/>
          <w:color w:val="000000"/>
          <w:sz w:val="24"/>
          <w:szCs w:val="24"/>
          <w:lang w:val="en-US" w:eastAsia="zh-CN"/>
        </w:rPr>
        <w:t>,则具体计算如下</w:t>
      </w:r>
    </w:p>
    <w:p>
      <w:pPr>
        <w:pStyle w:val="5"/>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0</w:t>
      </w:r>
      <w:r>
        <w:rPr>
          <w:rFonts w:hint="eastAsia" w:ascii="宋体" w:hAnsi="宋体" w:cs="宋体"/>
          <w:color w:val="000000"/>
          <w:sz w:val="24"/>
          <w:szCs w:val="24"/>
          <w:lang w:val="en-US" w:eastAsia="zh-CN"/>
        </w:rPr>
        <w:t>019</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H(十六进制)=</w:t>
      </w:r>
      <w:r>
        <w:rPr>
          <w:rFonts w:hint="eastAsia" w:ascii="宋体" w:hAnsi="宋体" w:cs="宋体"/>
          <w:color w:val="000000"/>
          <w:sz w:val="24"/>
          <w:szCs w:val="24"/>
          <w:lang w:val="en-US" w:eastAsia="zh-CN"/>
        </w:rPr>
        <w:t>25</w:t>
      </w:r>
      <w:r>
        <w:rPr>
          <w:rFonts w:hint="eastAsia" w:ascii="宋体" w:hAnsi="宋体" w:eastAsia="宋体" w:cs="宋体"/>
          <w:color w:val="000000"/>
          <w:sz w:val="24"/>
          <w:szCs w:val="24"/>
        </w:rPr>
        <w:t xml:space="preserve">=&gt; </w:t>
      </w:r>
      <w:r>
        <w:rPr>
          <w:rFonts w:hint="eastAsia" w:ascii="宋体" w:hAnsi="宋体" w:cs="宋体"/>
          <w:color w:val="000000"/>
          <w:sz w:val="24"/>
          <w:szCs w:val="24"/>
          <w:lang w:val="en-US" w:eastAsia="zh-CN"/>
        </w:rPr>
        <w:t>探头距离=25cm</w:t>
      </w:r>
    </w:p>
    <w:p>
      <w:pPr>
        <w:ind w:firstLine="482" w:firstLineChars="200"/>
        <w:rPr>
          <w:rFonts w:hint="eastAsia" w:ascii="黑体" w:hAnsi="黑体" w:eastAsia="黑体" w:cs="黑体"/>
          <w:b/>
          <w:bCs/>
        </w:rPr>
      </w:pPr>
      <w:r>
        <w:rPr>
          <w:rFonts w:hint="eastAsia" w:ascii="黑体" w:hAnsi="黑体" w:eastAsia="黑体" w:cs="黑体"/>
          <w:b/>
          <w:bCs/>
          <w:lang w:val="en-US" w:eastAsia="zh-CN"/>
        </w:rPr>
        <w:t>5.3.3写寄存器</w:t>
      </w:r>
      <w:r>
        <w:rPr>
          <w:rFonts w:hint="eastAsia" w:ascii="黑体" w:hAnsi="黑体" w:eastAsia="黑体" w:cs="黑体"/>
          <w:b/>
          <w:bCs/>
        </w:rPr>
        <w:t>地址0x</w:t>
      </w:r>
      <w:r>
        <w:rPr>
          <w:rFonts w:hint="eastAsia" w:ascii="黑体" w:hAnsi="黑体" w:eastAsia="黑体" w:cs="黑体"/>
          <w:b/>
          <w:bCs/>
          <w:lang w:val="en-US" w:eastAsia="zh-CN"/>
        </w:rPr>
        <w:t>10</w:t>
      </w:r>
      <w:r>
        <w:rPr>
          <w:rFonts w:hint="eastAsia" w:ascii="黑体" w:hAnsi="黑体" w:eastAsia="黑体" w:cs="黑体"/>
          <w:b/>
          <w:bCs/>
        </w:rPr>
        <w:t>的</w:t>
      </w:r>
      <w:r>
        <w:rPr>
          <w:rFonts w:hint="eastAsia" w:ascii="黑体" w:hAnsi="黑体" w:eastAsia="黑体" w:cs="黑体"/>
          <w:b/>
          <w:bCs/>
          <w:lang w:val="en-US" w:eastAsia="zh-CN"/>
        </w:rPr>
        <w:t>探头距离</w:t>
      </w:r>
      <w:r>
        <w:rPr>
          <w:rFonts w:hint="eastAsia" w:ascii="黑体" w:hAnsi="黑体" w:eastAsia="黑体" w:cs="黑体"/>
          <w:b/>
          <w:bCs/>
        </w:rPr>
        <w:t>：</w:t>
      </w:r>
    </w:p>
    <w:p>
      <w:pPr>
        <w:pStyle w:val="5"/>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数值</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10</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49</w:t>
            </w:r>
          </w:p>
        </w:tc>
        <w:tc>
          <w:tcPr>
            <w:tcW w:w="1081" w:type="dxa"/>
            <w:noWrap w:val="0"/>
            <w:vAlign w:val="center"/>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pStyle w:val="5"/>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数值</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10</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49</w:t>
            </w:r>
          </w:p>
        </w:tc>
        <w:tc>
          <w:tcPr>
            <w:tcW w:w="1081" w:type="dxa"/>
            <w:noWrap w:val="0"/>
            <w:vAlign w:val="center"/>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pStyle w:val="5"/>
        <w:ind w:left="0" w:leftChars="0" w:firstLine="480" w:firstLineChars="200"/>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表示写入探头距离为1</w:t>
      </w:r>
    </w:p>
    <w:p>
      <w:pPr>
        <w:ind w:firstLine="482" w:firstLineChars="200"/>
        <w:rPr>
          <w:rFonts w:hint="eastAsia" w:ascii="黑体" w:hAnsi="黑体" w:eastAsia="黑体" w:cs="黑体"/>
          <w:b/>
          <w:bCs/>
        </w:rPr>
      </w:pPr>
      <w:r>
        <w:rPr>
          <w:rFonts w:hint="eastAsia" w:ascii="黑体" w:hAnsi="黑体" w:eastAsia="黑体" w:cs="黑体"/>
          <w:b/>
          <w:bCs/>
          <w:lang w:val="en-US" w:eastAsia="zh-CN"/>
        </w:rPr>
        <w:t>5.3.4写寄存器</w:t>
      </w:r>
      <w:r>
        <w:rPr>
          <w:rFonts w:hint="eastAsia" w:ascii="黑体" w:hAnsi="黑体" w:eastAsia="黑体" w:cs="黑体"/>
          <w:b/>
          <w:bCs/>
        </w:rPr>
        <w:t>地址0x</w:t>
      </w:r>
      <w:r>
        <w:rPr>
          <w:rFonts w:hint="eastAsia" w:ascii="黑体" w:hAnsi="黑体" w:eastAsia="黑体" w:cs="黑体"/>
          <w:b/>
          <w:bCs/>
          <w:lang w:val="en-US" w:eastAsia="zh-CN"/>
        </w:rPr>
        <w:t>13</w:t>
      </w:r>
      <w:r>
        <w:rPr>
          <w:rFonts w:hint="eastAsia" w:ascii="黑体" w:hAnsi="黑体" w:eastAsia="黑体" w:cs="黑体"/>
          <w:b/>
          <w:bCs/>
        </w:rPr>
        <w:t>的</w:t>
      </w:r>
      <w:r>
        <w:rPr>
          <w:rFonts w:hint="eastAsia" w:ascii="黑体" w:hAnsi="黑体" w:eastAsia="黑体" w:cs="黑体"/>
          <w:b/>
          <w:bCs/>
          <w:lang w:val="en-US" w:eastAsia="zh-CN"/>
        </w:rPr>
        <w:t>清零功能</w:t>
      </w:r>
      <w:r>
        <w:rPr>
          <w:rFonts w:hint="eastAsia" w:ascii="黑体" w:hAnsi="黑体" w:eastAsia="黑体" w:cs="黑体"/>
          <w:b/>
          <w:bCs/>
        </w:rPr>
        <w:t>：</w:t>
      </w:r>
    </w:p>
    <w:p>
      <w:pPr>
        <w:pStyle w:val="5"/>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13</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B9</w:t>
            </w:r>
          </w:p>
        </w:tc>
        <w:tc>
          <w:tcPr>
            <w:tcW w:w="1081" w:type="dxa"/>
            <w:noWrap w:val="0"/>
            <w:vAlign w:val="center"/>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pStyle w:val="5"/>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13</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B9</w:t>
            </w:r>
          </w:p>
        </w:tc>
        <w:tc>
          <w:tcPr>
            <w:tcW w:w="1081" w:type="dxa"/>
            <w:noWrap w:val="0"/>
            <w:vAlign w:val="center"/>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ind w:firstLine="480" w:firstLineChars="200"/>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 此寄存器内写入任何值，都会使屏幕显示的累计流量清零</w:t>
      </w:r>
    </w:p>
    <w:bookmarkEnd w:id="0"/>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C2A9F5C9"/>
    <w:multiLevelType w:val="singleLevel"/>
    <w:tmpl w:val="C2A9F5C9"/>
    <w:lvl w:ilvl="0" w:tentative="0">
      <w:start w:val="1"/>
      <w:numFmt w:val="bullet"/>
      <w:lvlText w:val=""/>
      <w:lvlJc w:val="left"/>
      <w:pPr>
        <w:ind w:left="420" w:hanging="420"/>
      </w:pPr>
      <w:rPr>
        <w:rFonts w:hint="default" w:ascii="Wingdings" w:hAnsi="Wingdings"/>
      </w:rPr>
    </w:lvl>
  </w:abstractNum>
  <w:abstractNum w:abstractNumId="2">
    <w:nsid w:val="DDB7D11D"/>
    <w:multiLevelType w:val="singleLevel"/>
    <w:tmpl w:val="DDB7D11D"/>
    <w:lvl w:ilvl="0" w:tentative="0">
      <w:start w:val="1"/>
      <w:numFmt w:val="chineseCounting"/>
      <w:suff w:val="space"/>
      <w:lvlText w:val="第%1章"/>
      <w:lvlJc w:val="left"/>
      <w:rPr>
        <w:rFonts w:hint="eastAsia"/>
      </w:rPr>
    </w:lvl>
  </w:abstractNum>
  <w:abstractNum w:abstractNumId="3">
    <w:nsid w:val="43C1BB0E"/>
    <w:multiLevelType w:val="multilevel"/>
    <w:tmpl w:val="43C1BB0E"/>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4">
    <w:nsid w:val="4567A12E"/>
    <w:multiLevelType w:val="singleLevel"/>
    <w:tmpl w:val="4567A12E"/>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62b62e81-c397-43bf-b5f9-3e4c42cba91b"/>
  </w:docVars>
  <w:rsids>
    <w:rsidRoot w:val="0F494FF8"/>
    <w:rsid w:val="096A3A67"/>
    <w:rsid w:val="0F494FF8"/>
    <w:rsid w:val="11274FF6"/>
    <w:rsid w:val="11F1104F"/>
    <w:rsid w:val="14D7185D"/>
    <w:rsid w:val="158F12AA"/>
    <w:rsid w:val="1EB908AA"/>
    <w:rsid w:val="282F2A2F"/>
    <w:rsid w:val="2D825FCA"/>
    <w:rsid w:val="387E57BF"/>
    <w:rsid w:val="4F963FCB"/>
    <w:rsid w:val="575E7C19"/>
    <w:rsid w:val="6DE35DF5"/>
    <w:rsid w:val="6EBF6980"/>
    <w:rsid w:val="709A3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5">
    <w:name w:val="Body Text First Indent"/>
    <w:basedOn w:val="1"/>
    <w:qFormat/>
    <w:uiPriority w:val="0"/>
    <w:pPr>
      <w:ind w:firstLine="498"/>
    </w:p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2757</Words>
  <Characters>3470</Characters>
  <Lines>0</Lines>
  <Paragraphs>0</Paragraphs>
  <TotalTime>957</TotalTime>
  <ScaleCrop>false</ScaleCrop>
  <LinksUpToDate>false</LinksUpToDate>
  <CharactersWithSpaces>3549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2024-03-23T08:10:00Z</dcterms:created>
  <dc:creator>fewevd</dc:creator>
  <cp:lastModifiedBy>fewevd</cp:lastModifiedBy>
  <dcterms:modified xsi:type="dcterms:W3CDTF">2024-05-24T00:36:01Z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F5A323843BE740ECA5D7A6FEAE6AA3A0_13</vt:lpwstr>
  </property>
</Properties>
</file>