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-139065</wp:posOffset>
                </wp:positionH>
                <wp:positionV relativeFrom="paragraph">
                  <wp:posOffset>-36830</wp:posOffset>
                </wp:positionV>
                <wp:extent cx="5972175" cy="27717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03935" y="877570"/>
                          <a:ext cx="5972175" cy="2771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pPr w:leftFromText="180" w:rightFromText="180" w:vertAnchor="page" w:horzAnchor="page" w:tblpX="2890" w:tblpY="1323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766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62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振弦应力计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881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88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JXBS-VWSG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88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Ver1.0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0.95pt;margin-top:-2.9pt;height:218.25pt;width:470.25pt;z-index:251660288;mso-width-relative:page;mso-height-relative:page;" filled="f" stroked="f" coordsize="21600,21600" o:gfxdata="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+DVVTdwAAAAKAQAADwAAAAAAAAABACAAAAAiAAAA&#10;ZHJzL2Rvd25yZXYueG1sUEsBAhQAFAAAAAgAh07iQF0mtp+uAgAAWgUAAA4AAAAAAAAAAQAgAAAA&#10;KwEAAGRycy9lMm9Eb2MueG1sUEsFBgAAAAAGAAYAWQEAAEsG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pPr w:leftFromText="180" w:rightFromText="180" w:vertAnchor="page" w:horzAnchor="page" w:tblpX="2890" w:tblpY="1323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766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62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振弦应力计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881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88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JXBS-VWSG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88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Ver1.0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振弦式应变计广泛应用于各类建筑物基础，如桥梁、铁路、机场、大坝、码头等工程领域的混凝内部的应力应变测量，充分了解被测构件的受力状态，具有很高的精度、灵敏度、卓越的防水性能和长期稳定性。内置温度传感器可同时监测安装位置的温度。由专用的屏蔽电缆传输频率和温度电阻信号，测值不受电缆长度的影响，适合在各种恶劣环境下长期监测建筑物混凝内部的应力应变测量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优质钢外壳，坚固耐哟领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封胶处理，适合长期监测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高精度，高灵敏度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使用寿命长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抗干扰能力强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IP68工业防护，防水耐腐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振弦式原理测量，不受外界环境影响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工作原理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振弦式应变计主要由左右端安装支座、钢弦和线圈组成。当被测结构物发生应变时，振弦式应变计左右端安装支座产生相对位移并传递给钢弦，使钢弦受力发生变化，从而改变钢弦的固有频率，测量仪表输出脉冲信号，通过线圈激振钢弦并检测出线圈所感应信号的频率，振动频率的平方正比于应变计的应变，经换算得到被测结构物的应变量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工作范围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适用于各类建筑物基础，如桥梁、铁路、机场、大坝、码头等工程领域额混凝内部的应力应变测量，充分了解被测构件的受力状态。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参数名称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测量范围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0~3000μΣ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计算公式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P=K(Fi2-Fo2)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标定系数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4.326×10-4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初始读数（Fo）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工作环境温度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-25~60℃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防渗水压力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室温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导线长度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精度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0.5%F.S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绝缘电阻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≥50Ω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360930" cy="1986915"/>
            <wp:effectExtent l="0" t="0" r="0" b="13335"/>
            <wp:docPr id="3" name="图片 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"/>
                    <pic:cNvPicPr>
                      <a:picLocks noChangeAspect="1"/>
                    </pic:cNvPicPr>
                  </pic:nvPicPr>
                  <pic:blipFill>
                    <a:blip r:embed="rId5"/>
                    <a:srcRect l="16872" t="21737" r="13570" b="19990"/>
                    <a:stretch>
                      <a:fillRect/>
                    </a:stretch>
                  </pic:blipFill>
                  <pic:spPr>
                    <a:xfrm>
                      <a:off x="0" y="0"/>
                      <a:ext cx="2360930" cy="198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268855" cy="1820545"/>
            <wp:effectExtent l="0" t="0" r="17145" b="8255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6"/>
                    <a:srcRect l="10910" t="27264" r="7912" b="7599"/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182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图1 产品外观图（从左到右依次为钢支撑）</w:t>
      </w:r>
    </w:p>
    <w:bookmarkEnd w:id="0"/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产品安装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安装方式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61" w:firstLineChars="150"/>
        <w:jc w:val="both"/>
        <w:textAlignment w:val="auto"/>
        <w:rPr>
          <w:rFonts w:hint="default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3.1.1凝土应变计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凝土应变计的安装埋设 根据设计要求确定应变计的埋设位置以及方向。一般要求应变计的轴线与结构物轴线或中心线或设 计方位的不重合误差不超过 2°，位置误差不超过 2cm。回填应变计周围的混凝土时，要谨慎施工，剔除混凝土中粒径 70mm 以上的骨料，人工分层振捣密实。回填料最终应填筑超过应变计表面 1.5m 以上。振捣器与仪器的最大距离应大于振动半径并不小于 1m。埋设时要经常检查应变计的位置和方位，及时发现并纠正，应变计损坏应及时更换。埋设后，应做好标记，专人守护，以防人为损坏。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单向应变计：可在混凝土振捣后及时在埋设部位造孔（槽）埋设；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双向应变计：两应变计应保持相互垂直，角度误差不超过 2°，相距 8-10cm； 两应变计的轴线应与混凝土结构表面距离相同；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将应变计用专用支杆刚性连接于专用支座上，见附图。以保证在浇筑混凝土过程中仪器有正确 的相应位置和方向，并使得其保持不变。根据应变计组在混凝土内的位置，分别采用预埋锚杆或带锚杆的预制混凝土块固定支座位置和方向。为此，埋设时可设置无底木箱作保护，并随混凝土浇注的升高而逐渐提起，直至取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61" w:firstLineChars="150"/>
        <w:jc w:val="both"/>
        <w:textAlignment w:val="auto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3.1.2岩体应变计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岩体应变计用以观测岩体在埋入应变计之后的内部变形，即由于岩体的应力变化引起的变形。应变计在岩体内的埋设位置不应跨越结构面或缝隙，但在节理发育的岩体内，应变计标距应加长，一般为 1-2m。在埋设位置造孔（槽），其截面的尺寸在满足埋设要求的基础上尽可能小。孔（槽）内应冲刷干净，避免油污。用膨胀性稳定的微膨胀水泥砂浆充填密实。仪器轴向方位误差应小于 2°。埋设后应及时检测，同时为了保证应变计能与岩体同步变形，应变计中间应嵌一层隔离材料。应变计组应固定在支架或连杆上，或埋设在各个设计方向的钻孔内。单向应变计组可串联固定在连接杆上后埋入钻孔内的不同深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61" w:firstLineChars="150"/>
        <w:jc w:val="both"/>
        <w:textAlignment w:val="auto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3.1.3钢支撑应变计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150"/>
        <w:jc w:val="both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在钢结构表面安装应变计，采用模具安装块定位。焊接固定模具时应采用厂家提供的标准芯棒，将应变计安装架在设计点定位可靠后再行焊接。待焊接处冷却至常温后，方可安装应变计。埋入混凝土内的应变计应加保护罩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使用注意事项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本仪器应在额定测量范围内工作；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仪器引出电缆可达 1000 米（另购）。用户订货时未加以说明，均按 1.5 米长度接线出厂；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根据现场需要接长电缆时，应注意接头处的防水密封可靠；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仪器未使用放置 12 个月以上时，使用前应重新进行标定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D8D5F8"/>
    <w:multiLevelType w:val="singleLevel"/>
    <w:tmpl w:val="A8D8D5F8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FFA44040"/>
    <w:multiLevelType w:val="singleLevel"/>
    <w:tmpl w:val="FFA4404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4EBC232F"/>
    <w:multiLevelType w:val="multilevel"/>
    <w:tmpl w:val="4EBC232F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12a9e185-10ca-4ccd-8df2-85a7a8c5c079"/>
  </w:docVars>
  <w:rsids>
    <w:rsidRoot w:val="2CA31A67"/>
    <w:rsid w:val="14D7185D"/>
    <w:rsid w:val="2CA31A67"/>
    <w:rsid w:val="3F892743"/>
    <w:rsid w:val="40664B58"/>
    <w:rsid w:val="49A73F40"/>
    <w:rsid w:val="4F963FCB"/>
    <w:rsid w:val="575E7C19"/>
    <w:rsid w:val="6DE35DF5"/>
    <w:rsid w:val="6EBF6980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2024-07-20T00:36:00Z</dcterms:created>
  <dc:creator>fewevd</dc:creator>
  <cp:lastModifiedBy>fewevd</cp:lastModifiedBy>
  <dcterms:modified xsi:type="dcterms:W3CDTF">2024-07-22T08:35:03Z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FBBF4A7080FA4B8281DD9DB40DBB02FD_11</vt:lpwstr>
  </property>
</Properties>
</file>