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 w14:paraId="011232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3C5CB97B">
            <w:pPr>
              <w:jc w:val="center"/>
              <w:rPr>
                <w:rFonts w:hint="default" w:eastAsiaTheme="minorEastAsia"/>
                <w:b/>
                <w:bCs/>
                <w:sz w:val="72"/>
                <w:szCs w:val="72"/>
                <w:lang w:val="en-US" w:eastAsia="zh-CN"/>
              </w:rPr>
            </w:pPr>
          </w:p>
        </w:tc>
      </w:tr>
      <w:tr w14:paraId="353B96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5A854401">
            <w:pPr>
              <w:jc w:val="center"/>
              <w:rPr>
                <w:rFonts w:hint="default"/>
                <w:b/>
                <w:bCs/>
                <w:sz w:val="72"/>
                <w:szCs w:val="72"/>
                <w:lang w:val="en-US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赫斯曼一体化温度变送器使用说明书</w:t>
            </w:r>
          </w:p>
        </w:tc>
      </w:tr>
      <w:tr w14:paraId="595F56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6663" w:type="dxa"/>
            <w:noWrap w:val="0"/>
            <w:vAlign w:val="top"/>
          </w:tcPr>
          <w:p w14:paraId="4075557C">
            <w:pPr>
              <w:jc w:val="right"/>
              <w:rPr>
                <w:rFonts w:hint="default" w:ascii="Times New Roman" w:hAnsi="Times New Roman" w:eastAsia="宋体" w:cs="Times New Roman"/>
                <w:b/>
                <w:bCs/>
                <w:kern w:val="2"/>
                <w:sz w:val="44"/>
                <w:szCs w:val="4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JXYT-WDS</w:t>
            </w:r>
          </w:p>
        </w:tc>
      </w:tr>
      <w:tr w14:paraId="72BFD3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504A6A8C">
            <w:pPr>
              <w:jc w:val="right"/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</w:p>
        </w:tc>
      </w:tr>
    </w:tbl>
    <w:p w14:paraId="6C111189"/>
    <w:p w14:paraId="365CD41E"/>
    <w:p w14:paraId="00AF94C8"/>
    <w:p w14:paraId="14013868"/>
    <w:p w14:paraId="10548FA9"/>
    <w:p w14:paraId="13DC9640"/>
    <w:p w14:paraId="62CB20F5"/>
    <w:p w14:paraId="139BDFD2">
      <w:pPr>
        <w:jc w:val="center"/>
      </w:pPr>
    </w:p>
    <w:p w14:paraId="288A7941">
      <w:pPr>
        <w:rPr>
          <w:rFonts w:hint="eastAsia" w:eastAsiaTheme="minorEastAsia"/>
          <w:lang w:eastAsia="zh-CN"/>
        </w:rPr>
      </w:pPr>
    </w:p>
    <w:p w14:paraId="4DF6977D"/>
    <w:p w14:paraId="54FB9224"/>
    <w:p w14:paraId="3D487AC6"/>
    <w:p w14:paraId="55BA3FA0"/>
    <w:p w14:paraId="45C56A3F"/>
    <w:p w14:paraId="46D126E0"/>
    <w:p w14:paraId="5BCD294E"/>
    <w:p w14:paraId="2A3D94C3"/>
    <w:p w14:paraId="0E23287C"/>
    <w:p w14:paraId="751EC83D"/>
    <w:p w14:paraId="1E6F029C"/>
    <w:p w14:paraId="155E9F9B"/>
    <w:p w14:paraId="32F32784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76287BE0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3A0B01E4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14E4FF13">
      <w:pPr>
        <w:spacing w:before="0" w:line="782" w:lineRule="exact"/>
        <w:ind w:right="723"/>
        <w:jc w:val="both"/>
        <w:rPr>
          <w:rFonts w:hint="eastAsia" w:ascii="微软雅黑" w:eastAsia="微软雅黑"/>
          <w:b/>
          <w:sz w:val="44"/>
        </w:rPr>
      </w:pPr>
    </w:p>
    <w:p w14:paraId="5229BAF0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</w:p>
    <w:p w14:paraId="452F1E4B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5E2482CD">
      <w:pPr>
        <w:spacing w:before="0" w:line="782" w:lineRule="exact"/>
        <w:ind w:left="679" w:right="723" w:firstLine="0"/>
        <w:jc w:val="center"/>
        <w:rPr>
          <w:rFonts w:hint="eastAsia" w:ascii="微软雅黑" w:eastAsia="宋体"/>
          <w:b/>
          <w:sz w:val="44"/>
          <w:lang w:eastAsia="zh-CN"/>
        </w:rPr>
      </w:pPr>
      <w:r>
        <w:rPr>
          <w:rFonts w:hint="eastAsia" w:ascii="微软雅黑" w:eastAsia="微软雅黑"/>
          <w:b/>
          <w:sz w:val="44"/>
        </w:rPr>
        <w:t>声明</w:t>
      </w:r>
    </w:p>
    <w:p w14:paraId="11E56C27"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 w14:paraId="510BAB06"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 w14:paraId="4A25E4F1"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 w14:paraId="2AB9839F"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 w14:paraId="451244F4"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 w14:paraId="1C9AF2AF">
      <w:pPr>
        <w:pStyle w:val="6"/>
        <w:rPr>
          <w:sz w:val="24"/>
        </w:rPr>
      </w:pPr>
    </w:p>
    <w:p w14:paraId="593DC841">
      <w:pPr>
        <w:pStyle w:val="6"/>
        <w:rPr>
          <w:sz w:val="24"/>
        </w:rPr>
      </w:pPr>
    </w:p>
    <w:p w14:paraId="2E3C1DCB">
      <w:pPr>
        <w:pStyle w:val="6"/>
        <w:spacing w:before="4"/>
        <w:ind w:left="0" w:leftChars="0" w:firstLine="0" w:firstLineChars="0"/>
        <w:rPr>
          <w:sz w:val="26"/>
        </w:rPr>
      </w:pPr>
    </w:p>
    <w:p w14:paraId="4C93250F">
      <w:pPr>
        <w:spacing w:before="0"/>
        <w:ind w:left="6452" w:right="0" w:firstLine="0"/>
        <w:jc w:val="left"/>
        <w:rPr>
          <w:rFonts w:hint="eastAsia" w:eastAsiaTheme="minorEastAsia"/>
          <w:lang w:val="en-US" w:eastAsia="zh-CN"/>
        </w:rPr>
        <w:sectPr>
          <w:footerReference r:id="rId6" w:type="first"/>
          <w:footerReference r:id="rId5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</w:p>
    <w:p w14:paraId="29D78B54">
      <w:pPr>
        <w:pStyle w:val="2"/>
        <w:numPr>
          <w:ilvl w:val="0"/>
          <w:numId w:val="0"/>
        </w:numPr>
        <w:bidi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第一章 产品简介</w:t>
      </w:r>
    </w:p>
    <w:p w14:paraId="4E5788AD">
      <w:p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产品概述</w:t>
      </w:r>
    </w:p>
    <w:p w14:paraId="072301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JXYT-WDS型号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温度变送器</w:t>
      </w:r>
      <w:r>
        <w:rPr>
          <w:rFonts w:ascii="宋体" w:hAnsi="宋体" w:eastAsia="宋体" w:cs="宋体"/>
          <w:sz w:val="24"/>
          <w:szCs w:val="24"/>
        </w:rPr>
        <w:t>是一种用于将温度信号转换为标准信号输出的仪器，通常包括热电偶、热电阻和温控器等。它可以将温度变化转换为电信号，并通过信号传输线路传递给接收设备，从而实现对温度的监测和控制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我司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采用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  <w:lang w:val="en-US" w:eastAsia="zh-CN"/>
        </w:rPr>
        <w:t>PT100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作为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instrText xml:space="preserve"> HYPERLINK "https://baike.baidu.com/item/%E6%B5%8B%E6%B8%A9%E5%85%83%E4%BB%B6/7736660?fromModule=lemma_inlink" \t "https://baike.baidu.com/item/%E6%B8%A9%E5%BA%A6%E5%8F%98%E9%80%81%E5%99%A8/_blank" </w:instrTex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14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t>测温元件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，从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instrText xml:space="preserve"> HYPERLINK "https://baike.baidu.com/item/%E6%B5%8B%E6%B8%A9%E5%85%83%E4%BB%B6/7736660?fromModule=lemma_inlink" \t "https://baike.baidu.com/item/%E6%B8%A9%E5%BA%A6%E5%8F%98%E9%80%81%E5%99%A8/_blank" </w:instrTex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14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t>测温元件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输出信号送到变送器模块，经过稳压滤波、运算放大、非线性校正、V/I转换、恒流及反向保护等电路处理后，转换成与温度成线性关系的4～20mA电流信号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0-5V/0-10V电压信号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RS485信号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适用范围广、既可以与热电偶、热电阻形成一体化现场安装结构，也可以作为功能模块安装在检测设备中和仪表盘上使用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可与动圈仪表、数显仪表、记录仪表、调节器、计算机等配套使用，组成各种温度测量控制系统。</w:t>
      </w:r>
    </w:p>
    <w:p w14:paraId="64A9202E">
      <w:pPr>
        <w:numPr>
          <w:ilvl w:val="0"/>
          <w:numId w:val="0"/>
        </w:num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1.2 产品特点</w:t>
      </w:r>
    </w:p>
    <w:p w14:paraId="5A12D5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安装简单，多种测温范围可选</w:t>
      </w:r>
    </w:p>
    <w:p w14:paraId="69B4B9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响应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速度</w:t>
      </w:r>
      <w:r>
        <w:rPr>
          <w:rFonts w:ascii="宋体" w:hAnsi="宋体" w:eastAsia="宋体" w:cs="宋体"/>
          <w:sz w:val="24"/>
          <w:szCs w:val="24"/>
        </w:rPr>
        <w:t xml:space="preserve">快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精确度高</w:t>
      </w:r>
    </w:p>
    <w:p w14:paraId="511409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）安装方便 </w:t>
      </w:r>
    </w:p>
    <w:p w14:paraId="03DC4D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）防护等级高 </w:t>
      </w:r>
    </w:p>
    <w:p w14:paraId="0F1198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多种线性模拟信号可选</w:t>
      </w:r>
    </w:p>
    <w:p w14:paraId="2486D4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抗干扰强</w:t>
      </w:r>
    </w:p>
    <w:p w14:paraId="3946FB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多种线性信号可选</w:t>
      </w:r>
    </w:p>
    <w:p w14:paraId="6A3C608D"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长期稳定性好、低能耗、体积小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ab/>
      </w:r>
    </w:p>
    <w:p w14:paraId="466263AE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420" w:leftChars="200" w:right="0" w:firstLine="0" w:firstLineChars="0"/>
        <w:jc w:val="left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1.3 应用领域</w:t>
      </w:r>
    </w:p>
    <w:p w14:paraId="59C94E73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液压系统</w:t>
      </w:r>
    </w:p>
    <w:p w14:paraId="6A219706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工业气体</w:t>
      </w:r>
    </w:p>
    <w:p w14:paraId="619EBC02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工业设备</w:t>
      </w:r>
    </w:p>
    <w:p w14:paraId="74FFE4FA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暖通空调</w:t>
      </w:r>
    </w:p>
    <w:p w14:paraId="48C6E03B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水与废水</w:t>
      </w:r>
    </w:p>
    <w:p w14:paraId="504699DB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水管网温度监测</w:t>
      </w:r>
    </w:p>
    <w:p w14:paraId="212B14FA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设备冷却系统</w:t>
      </w:r>
    </w:p>
    <w:p w14:paraId="0C323082">
      <w:pPr>
        <w:numPr>
          <w:ilvl w:val="0"/>
          <w:numId w:val="3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产品参数</w:t>
      </w:r>
    </w:p>
    <w:p w14:paraId="4F8521FA"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2.1 产品参数</w:t>
      </w:r>
    </w:p>
    <w:tbl>
      <w:tblPr>
        <w:tblStyle w:val="11"/>
        <w:tblW w:w="0" w:type="auto"/>
        <w:tblInd w:w="1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7"/>
        <w:gridCol w:w="3609"/>
      </w:tblGrid>
      <w:tr w14:paraId="36C22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977" w:type="dxa"/>
            <w:vAlign w:val="center"/>
          </w:tcPr>
          <w:p w14:paraId="4795530C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参数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名称</w:t>
            </w:r>
          </w:p>
        </w:tc>
        <w:tc>
          <w:tcPr>
            <w:tcW w:w="3609" w:type="dxa"/>
            <w:vAlign w:val="center"/>
          </w:tcPr>
          <w:p w14:paraId="2A15C901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4F9D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59B8E5B2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测量元件</w:t>
            </w:r>
          </w:p>
        </w:tc>
        <w:tc>
          <w:tcPr>
            <w:tcW w:w="3609" w:type="dxa"/>
            <w:vAlign w:val="center"/>
          </w:tcPr>
          <w:p w14:paraId="7A69EEA4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PT100</w:t>
            </w:r>
          </w:p>
        </w:tc>
      </w:tr>
      <w:tr w14:paraId="378E3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65688675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供电电压</w:t>
            </w:r>
          </w:p>
        </w:tc>
        <w:tc>
          <w:tcPr>
            <w:tcW w:w="3609" w:type="dxa"/>
            <w:vAlign w:val="center"/>
          </w:tcPr>
          <w:p w14:paraId="072C2D5E">
            <w:pPr>
              <w:numPr>
                <w:ilvl w:val="0"/>
                <w:numId w:val="0"/>
              </w:numPr>
              <w:ind w:firstLine="1200" w:firstLineChars="500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12-24VDC</w:t>
            </w:r>
          </w:p>
        </w:tc>
      </w:tr>
      <w:tr w14:paraId="2A05D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6E061536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测量范围</w:t>
            </w:r>
          </w:p>
        </w:tc>
        <w:tc>
          <w:tcPr>
            <w:tcW w:w="3609" w:type="dxa"/>
            <w:vAlign w:val="center"/>
          </w:tcPr>
          <w:p w14:paraId="3351C46B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-5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～50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bookmarkStart w:id="1" w:name="OLE_LINK1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（可定制）</w:t>
            </w:r>
            <w:bookmarkEnd w:id="1"/>
          </w:p>
        </w:tc>
      </w:tr>
      <w:tr w14:paraId="409D2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56BE5266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测量介质</w:t>
            </w:r>
          </w:p>
        </w:tc>
        <w:tc>
          <w:tcPr>
            <w:tcW w:w="3609" w:type="dxa"/>
            <w:vAlign w:val="center"/>
          </w:tcPr>
          <w:p w14:paraId="6E65050D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气体、液体、水</w:t>
            </w:r>
          </w:p>
        </w:tc>
      </w:tr>
      <w:tr w14:paraId="32CDB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2FE63DE2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输出信号</w:t>
            </w:r>
          </w:p>
        </w:tc>
        <w:tc>
          <w:tcPr>
            <w:tcW w:w="3609" w:type="dxa"/>
            <w:vAlign w:val="center"/>
          </w:tcPr>
          <w:p w14:paraId="02173134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RS485、4～20mA、0～5V、0～10V</w:t>
            </w:r>
          </w:p>
        </w:tc>
      </w:tr>
      <w:tr w14:paraId="13513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5895E56C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零点温度漂移</w:t>
            </w:r>
          </w:p>
        </w:tc>
        <w:tc>
          <w:tcPr>
            <w:tcW w:w="3609" w:type="dxa"/>
            <w:vAlign w:val="center"/>
          </w:tcPr>
          <w:p w14:paraId="66EF6CC2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±0.03%FS/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 w14:paraId="1E5A4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45C576CA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精度等级</w:t>
            </w:r>
          </w:p>
        </w:tc>
        <w:tc>
          <w:tcPr>
            <w:tcW w:w="3609" w:type="dxa"/>
            <w:vAlign w:val="center"/>
          </w:tcPr>
          <w:p w14:paraId="5040A2D1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±0.5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 w14:paraId="7E394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0EE21879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环境温度</w:t>
            </w:r>
          </w:p>
        </w:tc>
        <w:tc>
          <w:tcPr>
            <w:tcW w:w="3609" w:type="dxa"/>
            <w:vAlign w:val="center"/>
          </w:tcPr>
          <w:p w14:paraId="5A95C3B6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-20～85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 w14:paraId="3E50E6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58C3943D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环境湿度</w:t>
            </w:r>
          </w:p>
        </w:tc>
        <w:tc>
          <w:tcPr>
            <w:tcW w:w="3609" w:type="dxa"/>
            <w:vAlign w:val="center"/>
          </w:tcPr>
          <w:p w14:paraId="2BA94F4E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0～95%RH（无凝冷无结霜）</w:t>
            </w:r>
          </w:p>
        </w:tc>
      </w:tr>
      <w:tr w14:paraId="0D298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2F783B6A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长期稳定性</w:t>
            </w:r>
          </w:p>
        </w:tc>
        <w:tc>
          <w:tcPr>
            <w:tcW w:w="3609" w:type="dxa"/>
            <w:vAlign w:val="center"/>
          </w:tcPr>
          <w:p w14:paraId="1C6B360C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≤0.2FS%年</w:t>
            </w:r>
          </w:p>
        </w:tc>
      </w:tr>
      <w:tr w14:paraId="422FC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5EF07166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探头材质</w:t>
            </w:r>
          </w:p>
        </w:tc>
        <w:tc>
          <w:tcPr>
            <w:tcW w:w="3609" w:type="dxa"/>
            <w:vAlign w:val="center"/>
          </w:tcPr>
          <w:p w14:paraId="4C8A3D41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304不锈钢</w:t>
            </w:r>
          </w:p>
        </w:tc>
      </w:tr>
      <w:tr w14:paraId="2A019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39183C03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防护等级</w:t>
            </w:r>
          </w:p>
        </w:tc>
        <w:tc>
          <w:tcPr>
            <w:tcW w:w="3609" w:type="dxa"/>
            <w:vAlign w:val="center"/>
          </w:tcPr>
          <w:p w14:paraId="4B380442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IP65</w:t>
            </w:r>
          </w:p>
        </w:tc>
      </w:tr>
      <w:tr w14:paraId="1B190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0B1983CD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螺纹</w:t>
            </w:r>
          </w:p>
        </w:tc>
        <w:tc>
          <w:tcPr>
            <w:tcW w:w="3609" w:type="dxa"/>
            <w:vAlign w:val="center"/>
          </w:tcPr>
          <w:p w14:paraId="004004AA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默认M20*1.5（可定制）</w:t>
            </w:r>
          </w:p>
        </w:tc>
      </w:tr>
      <w:tr w14:paraId="728E7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254A722C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探杆</w:t>
            </w:r>
          </w:p>
        </w:tc>
        <w:tc>
          <w:tcPr>
            <w:tcW w:w="3609" w:type="dxa"/>
            <w:vAlign w:val="center"/>
          </w:tcPr>
          <w:p w14:paraId="0A87A4FC">
            <w:pPr>
              <w:numPr>
                <w:ilvl w:val="0"/>
                <w:numId w:val="0"/>
              </w:numPr>
              <w:jc w:val="center"/>
              <w:rPr>
                <w:rFonts w:ascii="Helvetica" w:hAnsi="Helvetica" w:eastAsia="Helvetica" w:cs="Helvetica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默认φ8mm长度10mm（可定制）</w:t>
            </w:r>
          </w:p>
        </w:tc>
      </w:tr>
    </w:tbl>
    <w:p w14:paraId="4F6D8CA1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表1</w:t>
      </w:r>
    </w:p>
    <w:p w14:paraId="2C07AAC3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1514475</wp:posOffset>
            </wp:positionH>
            <wp:positionV relativeFrom="paragraph">
              <wp:posOffset>389890</wp:posOffset>
            </wp:positionV>
            <wp:extent cx="2734310" cy="3048635"/>
            <wp:effectExtent l="0" t="0" r="8890" b="18415"/>
            <wp:wrapTight wrapText="bothSides">
              <wp:wrapPolygon>
                <wp:start x="0" y="0"/>
                <wp:lineTo x="0" y="21461"/>
                <wp:lineTo x="21520" y="21461"/>
                <wp:lineTo x="21520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34310" cy="304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2.2 产品外观图</w:t>
      </w:r>
    </w:p>
    <w:p w14:paraId="310014AF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38904CA1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</w:t>
      </w:r>
    </w:p>
    <w:p w14:paraId="1E15DBCF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2891F220">
      <w:pPr>
        <w:numPr>
          <w:ilvl w:val="0"/>
          <w:numId w:val="0"/>
        </w:numPr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</w:t>
      </w:r>
    </w:p>
    <w:p w14:paraId="7832725D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187EC52D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084DD8A3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4A6ED1C3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4C109CB2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70579754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350A0381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735A2898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68FCF488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3707A85E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132F423F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6C7AD0C8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108585</wp:posOffset>
            </wp:positionV>
            <wp:extent cx="1247140" cy="2562225"/>
            <wp:effectExtent l="0" t="0" r="10160" b="9525"/>
            <wp:wrapTight wrapText="bothSides">
              <wp:wrapPolygon>
                <wp:start x="20126" y="0"/>
                <wp:lineTo x="12868" y="0"/>
                <wp:lineTo x="9568" y="803"/>
                <wp:lineTo x="8248" y="4818"/>
                <wp:lineTo x="6599" y="7709"/>
                <wp:lineTo x="4619" y="10278"/>
                <wp:lineTo x="4619" y="12848"/>
                <wp:lineTo x="0" y="20556"/>
                <wp:lineTo x="0" y="21520"/>
                <wp:lineTo x="2310" y="21520"/>
                <wp:lineTo x="6929" y="15417"/>
                <wp:lineTo x="9898" y="12848"/>
                <wp:lineTo x="16167" y="5139"/>
                <wp:lineTo x="21116" y="3694"/>
                <wp:lineTo x="21116" y="0"/>
                <wp:lineTo x="20126" y="0"/>
              </wp:wrapPolygon>
            </wp:wrapTight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0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14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3276600</wp:posOffset>
            </wp:positionH>
            <wp:positionV relativeFrom="paragraph">
              <wp:posOffset>82550</wp:posOffset>
            </wp:positionV>
            <wp:extent cx="1105535" cy="1154430"/>
            <wp:effectExtent l="0" t="0" r="18415" b="7620"/>
            <wp:wrapTight wrapText="bothSides">
              <wp:wrapPolygon>
                <wp:start x="0" y="0"/>
                <wp:lineTo x="0" y="21386"/>
                <wp:lineTo x="21215" y="21386"/>
                <wp:lineTo x="21215" y="0"/>
                <wp:lineTo x="0" y="0"/>
              </wp:wrapPolygon>
            </wp:wrapTight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115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4454E93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7ABCA4EC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2D906E77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5D44A34B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7E4246B3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3F68BE2B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3248025</wp:posOffset>
            </wp:positionH>
            <wp:positionV relativeFrom="paragraph">
              <wp:posOffset>152400</wp:posOffset>
            </wp:positionV>
            <wp:extent cx="1224280" cy="1362075"/>
            <wp:effectExtent l="0" t="0" r="13970" b="9525"/>
            <wp:wrapTight wrapText="bothSides">
              <wp:wrapPolygon>
                <wp:start x="0" y="0"/>
                <wp:lineTo x="0" y="11178"/>
                <wp:lineTo x="2353" y="14501"/>
                <wp:lineTo x="2353" y="15105"/>
                <wp:lineTo x="8066" y="19334"/>
                <wp:lineTo x="0" y="21147"/>
                <wp:lineTo x="0" y="21449"/>
                <wp:lineTo x="21174" y="21449"/>
                <wp:lineTo x="17813" y="19334"/>
                <wp:lineTo x="17141" y="16011"/>
                <wp:lineTo x="15797" y="14501"/>
                <wp:lineTo x="12772" y="9667"/>
                <wp:lineTo x="2689" y="0"/>
                <wp:lineTo x="0" y="0"/>
              </wp:wrapPolygon>
            </wp:wrapTight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12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28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784129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0D250C9B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2BC523CE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6F0BF3A4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41EF96F3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5CADCE0A">
      <w:pPr>
        <w:numPr>
          <w:ilvl w:val="0"/>
          <w:numId w:val="0"/>
        </w:numPr>
        <w:ind w:firstLine="420" w:firstLineChars="200"/>
        <w:jc w:val="center"/>
      </w:pPr>
    </w:p>
    <w:p w14:paraId="0E4F5FAE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                  </w:t>
      </w:r>
    </w:p>
    <w:p w14:paraId="25DC46E7"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图1</w:t>
      </w:r>
    </w:p>
    <w:p w14:paraId="57D15F30">
      <w:pPr>
        <w:numPr>
          <w:ilvl w:val="0"/>
          <w:numId w:val="0"/>
        </w:numPr>
        <w:ind w:firstLine="420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325120</wp:posOffset>
            </wp:positionV>
            <wp:extent cx="3445510" cy="3973195"/>
            <wp:effectExtent l="0" t="0" r="2540" b="8255"/>
            <wp:wrapTight wrapText="bothSides">
              <wp:wrapPolygon>
                <wp:start x="0" y="0"/>
                <wp:lineTo x="0" y="21541"/>
                <wp:lineTo x="21496" y="21541"/>
                <wp:lineTo x="21496" y="0"/>
                <wp:lineTo x="0" y="0"/>
              </wp:wrapPolygon>
            </wp:wrapTight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45510" cy="39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2.3产品结构尺寸</w:t>
      </w:r>
    </w:p>
    <w:p w14:paraId="4D4F1890">
      <w:pPr>
        <w:numPr>
          <w:ilvl w:val="0"/>
          <w:numId w:val="0"/>
        </w:numPr>
        <w:ind w:firstLine="420" w:firstLineChars="200"/>
        <w:jc w:val="both"/>
        <w:rPr>
          <w:rFonts w:hint="default"/>
          <w:lang w:val="en-US" w:eastAsia="zh-CN"/>
        </w:rPr>
      </w:pPr>
    </w:p>
    <w:p w14:paraId="70BB0C0A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743FB1D6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2C1F16E6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7FE7573F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782B84C1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1CB8950F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4E49BC5F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1BDF74A1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7C6AD8E3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7241EFFF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            </w:t>
      </w:r>
    </w:p>
    <w:p w14:paraId="196CA673">
      <w:pPr>
        <w:numPr>
          <w:ilvl w:val="0"/>
          <w:numId w:val="0"/>
        </w:numPr>
        <w:ind w:firstLine="2640" w:firstLineChars="11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赫斯曼数显款             赫斯曼接口款</w:t>
      </w:r>
    </w:p>
    <w:p w14:paraId="1003D054">
      <w:pPr>
        <w:numPr>
          <w:ilvl w:val="0"/>
          <w:numId w:val="0"/>
        </w:numPr>
        <w:ind w:firstLine="420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66040</wp:posOffset>
            </wp:positionV>
            <wp:extent cx="4091305" cy="3091815"/>
            <wp:effectExtent l="0" t="0" r="4445" b="13335"/>
            <wp:wrapTight wrapText="bothSides">
              <wp:wrapPolygon>
                <wp:start x="0" y="0"/>
                <wp:lineTo x="0" y="21427"/>
                <wp:lineTo x="21523" y="21427"/>
                <wp:lineTo x="21523" y="0"/>
                <wp:lineTo x="0" y="0"/>
              </wp:wrapPolygon>
            </wp:wrapTight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91305" cy="309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C0CEF3D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1661ADC3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29CD0824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3AABB0E1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7BB7384A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34DC6339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6025A943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496FBC4C">
      <w:pPr>
        <w:numPr>
          <w:ilvl w:val="0"/>
          <w:numId w:val="0"/>
        </w:numPr>
        <w:ind w:firstLine="2640" w:firstLineChars="11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航插引线款                   防水引线款</w:t>
      </w:r>
    </w:p>
    <w:p w14:paraId="3252407B">
      <w:pPr>
        <w:numPr>
          <w:ilvl w:val="0"/>
          <w:numId w:val="0"/>
        </w:numPr>
        <w:ind w:firstLine="602" w:firstLineChars="2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图2</w:t>
      </w:r>
    </w:p>
    <w:p w14:paraId="5ACE5D17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64D76383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2.4 接线说明</w:t>
      </w:r>
    </w:p>
    <w:p w14:paraId="6A218D4B">
      <w:pPr>
        <w:numPr>
          <w:ilvl w:val="0"/>
          <w:numId w:val="0"/>
        </w:numPr>
        <w:ind w:firstLine="240" w:firstLineChars="1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485接口传感器接线方式：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213"/>
        <w:gridCol w:w="2236"/>
      </w:tblGrid>
      <w:tr w14:paraId="2BA01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top"/>
          </w:tcPr>
          <w:p w14:paraId="66D88C43">
            <w:pPr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3" w:type="dxa"/>
            <w:noWrap w:val="0"/>
            <w:vAlign w:val="top"/>
          </w:tcPr>
          <w:p w14:paraId="2F05500D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线色</w:t>
            </w:r>
          </w:p>
        </w:tc>
        <w:tc>
          <w:tcPr>
            <w:tcW w:w="2236" w:type="dxa"/>
            <w:noWrap w:val="0"/>
            <w:vAlign w:val="top"/>
          </w:tcPr>
          <w:p w14:paraId="4001C4E5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说明</w:t>
            </w:r>
          </w:p>
        </w:tc>
      </w:tr>
      <w:tr w14:paraId="7D9D7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 w14:paraId="0D1E2F33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电源</w:t>
            </w:r>
          </w:p>
        </w:tc>
        <w:tc>
          <w:tcPr>
            <w:tcW w:w="1213" w:type="dxa"/>
            <w:noWrap w:val="0"/>
            <w:vAlign w:val="top"/>
          </w:tcPr>
          <w:p w14:paraId="46AAF7E4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棕色</w:t>
            </w:r>
          </w:p>
        </w:tc>
        <w:tc>
          <w:tcPr>
            <w:tcW w:w="2236" w:type="dxa"/>
            <w:noWrap w:val="0"/>
            <w:vAlign w:val="top"/>
          </w:tcPr>
          <w:p w14:paraId="502068F6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电源正(12-24VDC)</w:t>
            </w:r>
          </w:p>
        </w:tc>
      </w:tr>
      <w:tr w14:paraId="6BF3F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 w14:paraId="331F9681">
            <w:pPr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3" w:type="dxa"/>
            <w:noWrap w:val="0"/>
            <w:vAlign w:val="top"/>
          </w:tcPr>
          <w:p w14:paraId="25EC4AC2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黑色</w:t>
            </w:r>
          </w:p>
        </w:tc>
        <w:tc>
          <w:tcPr>
            <w:tcW w:w="2236" w:type="dxa"/>
            <w:noWrap w:val="0"/>
            <w:vAlign w:val="top"/>
          </w:tcPr>
          <w:p w14:paraId="4C812074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电源负</w:t>
            </w:r>
          </w:p>
        </w:tc>
      </w:tr>
      <w:tr w14:paraId="47BEA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 w14:paraId="1C502C57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通信</w:t>
            </w:r>
          </w:p>
        </w:tc>
        <w:tc>
          <w:tcPr>
            <w:tcW w:w="1213" w:type="dxa"/>
            <w:noWrap w:val="0"/>
            <w:vAlign w:val="top"/>
          </w:tcPr>
          <w:p w14:paraId="0ECC208F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黄(灰)色</w:t>
            </w:r>
          </w:p>
        </w:tc>
        <w:tc>
          <w:tcPr>
            <w:tcW w:w="2236" w:type="dxa"/>
            <w:noWrap w:val="0"/>
            <w:vAlign w:val="top"/>
          </w:tcPr>
          <w:p w14:paraId="5792FE7D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485-A</w:t>
            </w:r>
          </w:p>
        </w:tc>
      </w:tr>
      <w:tr w14:paraId="755AC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715" w:type="dxa"/>
            <w:vMerge w:val="continue"/>
            <w:noWrap w:val="0"/>
            <w:vAlign w:val="top"/>
          </w:tcPr>
          <w:p w14:paraId="769B2379">
            <w:pPr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3" w:type="dxa"/>
            <w:noWrap w:val="0"/>
            <w:vAlign w:val="top"/>
          </w:tcPr>
          <w:p w14:paraId="1065CDC1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蓝色</w:t>
            </w:r>
          </w:p>
        </w:tc>
        <w:tc>
          <w:tcPr>
            <w:tcW w:w="2236" w:type="dxa"/>
            <w:noWrap w:val="0"/>
            <w:vAlign w:val="top"/>
          </w:tcPr>
          <w:p w14:paraId="044F1B4D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485-B</w:t>
            </w:r>
          </w:p>
        </w:tc>
      </w:tr>
    </w:tbl>
    <w:p w14:paraId="3FE55C76">
      <w:pPr>
        <w:pStyle w:val="4"/>
        <w:jc w:val="center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  <w:t>表2</w:t>
      </w:r>
    </w:p>
    <w:p w14:paraId="6C65A161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模拟量接口传感器接线方式：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213"/>
        <w:gridCol w:w="2236"/>
      </w:tblGrid>
      <w:tr w14:paraId="04C36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top"/>
          </w:tcPr>
          <w:p w14:paraId="6BF8261F">
            <w:pPr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3" w:type="dxa"/>
            <w:noWrap w:val="0"/>
            <w:vAlign w:val="top"/>
          </w:tcPr>
          <w:p w14:paraId="43313AD2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线色</w:t>
            </w:r>
          </w:p>
        </w:tc>
        <w:tc>
          <w:tcPr>
            <w:tcW w:w="2236" w:type="dxa"/>
            <w:noWrap w:val="0"/>
            <w:vAlign w:val="top"/>
          </w:tcPr>
          <w:p w14:paraId="7D5EE18E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说明</w:t>
            </w:r>
          </w:p>
        </w:tc>
      </w:tr>
      <w:tr w14:paraId="7B6B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 w14:paraId="41FB5CA3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电源</w:t>
            </w:r>
          </w:p>
        </w:tc>
        <w:tc>
          <w:tcPr>
            <w:tcW w:w="1213" w:type="dxa"/>
            <w:noWrap w:val="0"/>
            <w:vAlign w:val="top"/>
          </w:tcPr>
          <w:p w14:paraId="54343F15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棕色</w:t>
            </w:r>
          </w:p>
        </w:tc>
        <w:tc>
          <w:tcPr>
            <w:tcW w:w="2236" w:type="dxa"/>
            <w:noWrap w:val="0"/>
            <w:vAlign w:val="top"/>
          </w:tcPr>
          <w:p w14:paraId="7EBD4335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电源正(12-24VDC)</w:t>
            </w:r>
          </w:p>
        </w:tc>
      </w:tr>
      <w:tr w14:paraId="3E466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 w14:paraId="32AA2032">
            <w:pPr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3" w:type="dxa"/>
            <w:noWrap w:val="0"/>
            <w:vAlign w:val="top"/>
          </w:tcPr>
          <w:p w14:paraId="451D40EA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黑色</w:t>
            </w:r>
          </w:p>
        </w:tc>
        <w:tc>
          <w:tcPr>
            <w:tcW w:w="2236" w:type="dxa"/>
            <w:noWrap w:val="0"/>
            <w:vAlign w:val="top"/>
          </w:tcPr>
          <w:p w14:paraId="4989CF75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电源负</w:t>
            </w:r>
          </w:p>
        </w:tc>
      </w:tr>
      <w:tr w14:paraId="51AF9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 w14:paraId="0ED0660E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通信</w:t>
            </w:r>
          </w:p>
        </w:tc>
        <w:tc>
          <w:tcPr>
            <w:tcW w:w="1213" w:type="dxa"/>
            <w:noWrap w:val="0"/>
            <w:vAlign w:val="top"/>
          </w:tcPr>
          <w:p w14:paraId="6433782E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黄(灰)色</w:t>
            </w:r>
          </w:p>
        </w:tc>
        <w:tc>
          <w:tcPr>
            <w:tcW w:w="2236" w:type="dxa"/>
            <w:noWrap w:val="0"/>
            <w:vAlign w:val="top"/>
          </w:tcPr>
          <w:p w14:paraId="04466FD3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电压/电流输出正</w:t>
            </w:r>
          </w:p>
        </w:tc>
      </w:tr>
      <w:tr w14:paraId="7067E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715" w:type="dxa"/>
            <w:vMerge w:val="continue"/>
            <w:noWrap w:val="0"/>
            <w:vAlign w:val="top"/>
          </w:tcPr>
          <w:p w14:paraId="265B392B">
            <w:pPr>
              <w:rPr>
                <w:rFonts w:hint="eastAsia"/>
                <w:sz w:val="24"/>
                <w:szCs w:val="24"/>
              </w:rPr>
            </w:pPr>
          </w:p>
        </w:tc>
        <w:tc>
          <w:tcPr>
            <w:tcW w:w="1213" w:type="dxa"/>
            <w:noWrap w:val="0"/>
            <w:vAlign w:val="top"/>
          </w:tcPr>
          <w:p w14:paraId="7CD16C76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蓝色</w:t>
            </w:r>
          </w:p>
        </w:tc>
        <w:tc>
          <w:tcPr>
            <w:tcW w:w="2236" w:type="dxa"/>
            <w:noWrap w:val="0"/>
            <w:vAlign w:val="top"/>
          </w:tcPr>
          <w:p w14:paraId="603EEDCC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电压/电流输出负</w:t>
            </w:r>
          </w:p>
        </w:tc>
      </w:tr>
    </w:tbl>
    <w:p w14:paraId="243E9B86">
      <w:pPr>
        <w:numPr>
          <w:ilvl w:val="0"/>
          <w:numId w:val="0"/>
        </w:num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</w:t>
      </w:r>
      <w:r>
        <w:rPr>
          <w:rFonts w:hint="eastAsia"/>
          <w:sz w:val="24"/>
          <w:szCs w:val="24"/>
          <w:lang w:val="en-US" w:eastAsia="zh-CN"/>
        </w:rPr>
        <w:t xml:space="preserve">          表3</w:t>
      </w:r>
    </w:p>
    <w:p w14:paraId="0A524DC9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37301356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/>
          <w:sz w:val="24"/>
          <w:szCs w:val="24"/>
        </w:rPr>
        <w:t>请注意不要接错线序，错误的接线会导致设备烧毁。请不要将带电品靠近信号端子，可能引起故障。</w:t>
      </w:r>
    </w:p>
    <w:p w14:paraId="434A3840"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20105FBC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第三章 安装及注意事项</w:t>
      </w:r>
    </w:p>
    <w:p w14:paraId="572D4564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3.1 温度变送器的安装与连接</w:t>
      </w:r>
    </w:p>
    <w:p w14:paraId="47C49333"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安装前的准备工作：检查变送器是否完好，确认变送器的型号和规格是否符合要求。</w:t>
      </w:r>
    </w:p>
    <w:p w14:paraId="097174EF"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选择合适的安装位置：变送器应安装在易于操作、维护和观察的地方。</w:t>
      </w:r>
    </w:p>
    <w:p w14:paraId="5376FBA5"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安装变送器：根据安装位置和设备结构，采用适当的安装方式，如螺钉固定或支架安装。</w:t>
      </w:r>
    </w:p>
    <w:p w14:paraId="0B3B0CE0"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连接输入和输出信号：将热电偶或热电阻的信号线连接到变送器的输入端，将变送器的输出信号线连接到接收设备。</w:t>
      </w:r>
    </w:p>
    <w:p w14:paraId="09C13F9B">
      <w:pPr>
        <w:numPr>
          <w:ilvl w:val="0"/>
          <w:numId w:val="4"/>
        </w:numPr>
        <w:ind w:left="420" w:leftChars="0" w:firstLine="0" w:firstLine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接通电源：根据变送器的电源要求，连接适当的电源。</w:t>
      </w:r>
    </w:p>
    <w:p w14:paraId="2A438D0F"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3.2 安装注意事项</w:t>
      </w:r>
    </w:p>
    <w:p w14:paraId="1ACDA351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选择易于操作、维护的地方进行安装</w:t>
      </w:r>
    </w:p>
    <w:p w14:paraId="0393C41D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应尽量远离振动源安装</w:t>
      </w:r>
    </w:p>
    <w:p w14:paraId="40C66319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应尽量远离热源的地方安装</w:t>
      </w:r>
    </w:p>
    <w:p w14:paraId="6C0A2E8E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直接安装在管道或设备上，安装时用手如板手夹紧在变送器六方处。</w:t>
      </w:r>
    </w:p>
    <w:p w14:paraId="28CAA758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搬运与安装变送器时应小心谨慎，避免碰撞而影响电路的性能。</w:t>
      </w:r>
    </w:p>
    <w:p w14:paraId="4C3AFE60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变送器进压口内有隔离膜片，切勿人为用异物触碰。</w:t>
      </w:r>
    </w:p>
    <w:p w14:paraId="5C8150DC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变送器外螺纹处一定要注意密封，否则会造成压力不准不稳。</w:t>
      </w:r>
    </w:p>
    <w:p w14:paraId="06F5AF6C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安全栅须取得防爆合格证，其安装应按其说明书的要求进行。</w:t>
      </w:r>
    </w:p>
    <w:p w14:paraId="7B93C536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在产品安装使用中如遇到问题请与我公司联系，在产品发生异常，请不要擅自打开进行修理，应及时与厂家联系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3529A8DE">
      <w:pPr>
        <w:jc w:val="center"/>
        <w:rPr>
          <w:rFonts w:hint="default" w:eastAsiaTheme="minor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ab/>
      </w:r>
    </w:p>
    <w:p w14:paraId="466ABEF8">
      <w:pPr>
        <w:numPr>
          <w:ilvl w:val="0"/>
          <w:numId w:val="0"/>
        </w:numPr>
        <w:ind w:left="-420" w:leftChars="-200" w:firstLine="36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第四章 485通信协议</w:t>
      </w:r>
    </w:p>
    <w:p w14:paraId="5290B09B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4.1 通讯基本参数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 w14:paraId="0B468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2AEBCE98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2BD6883F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内容</w:t>
            </w:r>
          </w:p>
        </w:tc>
      </w:tr>
      <w:tr w14:paraId="10149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24C582A8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0A0167CA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  <w:tr w14:paraId="06D5A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770A55EA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42EDDA1E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8位</w:t>
            </w:r>
          </w:p>
        </w:tc>
      </w:tr>
      <w:tr w14:paraId="778E0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7787271C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2C7E81E6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无</w:t>
            </w:r>
          </w:p>
        </w:tc>
      </w:tr>
      <w:tr w14:paraId="3833F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35064243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2CAC840E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1位</w:t>
            </w:r>
          </w:p>
        </w:tc>
      </w:tr>
      <w:tr w14:paraId="79CD1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384118EA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28408FA7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CRC冗长循环码</w:t>
            </w:r>
          </w:p>
        </w:tc>
      </w:tr>
      <w:tr w14:paraId="3CCA8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22893978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68BB4AEC">
            <w:pPr>
              <w:rPr>
                <w:rFonts w:hint="default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4"/>
                <w:szCs w:val="24"/>
                <w:lang w:val="en-US" w:eastAsia="zh-CN"/>
              </w:rPr>
              <w:t>9600bps</w:t>
            </w:r>
          </w:p>
        </w:tc>
      </w:tr>
      <w:tr w14:paraId="347F7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54DDDE70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6451EB8C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</w:tbl>
    <w:p w14:paraId="34D4EBCB">
      <w:pPr>
        <w:pStyle w:val="3"/>
        <w:numPr>
          <w:ilvl w:val="1"/>
          <w:numId w:val="0"/>
        </w:numPr>
        <w:ind w:leftChars="0"/>
        <w:jc w:val="center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表4</w:t>
      </w:r>
    </w:p>
    <w:p w14:paraId="5DEB10A7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4.2数据帧格式定义</w:t>
      </w:r>
    </w:p>
    <w:p w14:paraId="02674559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采用 Modbus-RTU 通讯规约，格式如下：</w:t>
      </w:r>
    </w:p>
    <w:p w14:paraId="1C570EDB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初始结构≥4字节的时间</w:t>
      </w:r>
    </w:p>
    <w:p w14:paraId="60CD804B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地址码= 1字节</w:t>
      </w:r>
    </w:p>
    <w:p w14:paraId="5EBAC65B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功能码= 1字节</w:t>
      </w:r>
    </w:p>
    <w:p w14:paraId="1424F89A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数据区= N字节</w:t>
      </w:r>
    </w:p>
    <w:p w14:paraId="5D7643E1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错误校验= 16位 CRC 码</w:t>
      </w:r>
    </w:p>
    <w:p w14:paraId="024B6BBC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结束结构≥4字节的时间</w:t>
      </w:r>
    </w:p>
    <w:p w14:paraId="7B558593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地址码：为变送器的功能指示，本变送器只用到功能码 0x03（读取寄存器数据）。</w:t>
      </w:r>
    </w:p>
    <w:p w14:paraId="6803DE5F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数据区：数据区是具体地址，在通讯网络中是唯一的（出厂默认0x01）。</w:t>
      </w:r>
    </w:p>
    <w:p w14:paraId="0EACDE63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功能码：主机所发指令通讯数据，注意 16bits 数据高字节在前！</w:t>
      </w:r>
    </w:p>
    <w:p w14:paraId="63DDCC37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CRC 码：二字节的校验码。</w:t>
      </w:r>
    </w:p>
    <w:p w14:paraId="7833207A">
      <w:pPr>
        <w:pStyle w:val="4"/>
        <w:rPr>
          <w:sz w:val="24"/>
          <w:szCs w:val="24"/>
        </w:rPr>
      </w:pPr>
      <w:r>
        <w:rPr>
          <w:sz w:val="24"/>
          <w:szCs w:val="24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64"/>
        <w:gridCol w:w="964"/>
        <w:gridCol w:w="1213"/>
        <w:gridCol w:w="1462"/>
        <w:gridCol w:w="1096"/>
      </w:tblGrid>
      <w:tr w14:paraId="084DF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 w14:paraId="7F902B5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 w14:paraId="30EA177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低位</w:t>
            </w:r>
          </w:p>
        </w:tc>
        <w:tc>
          <w:tcPr>
            <w:tcW w:w="964" w:type="dxa"/>
            <w:noWrap w:val="0"/>
            <w:vAlign w:val="center"/>
          </w:tcPr>
          <w:p w14:paraId="24B3256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64" w:type="dxa"/>
            <w:noWrap w:val="0"/>
            <w:vAlign w:val="center"/>
          </w:tcPr>
          <w:p w14:paraId="2FE7F18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13" w:type="dxa"/>
            <w:noWrap w:val="0"/>
            <w:vAlign w:val="center"/>
          </w:tcPr>
          <w:p w14:paraId="798E0CD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</w:t>
            </w:r>
          </w:p>
          <w:p w14:paraId="4CAD3DA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62" w:type="dxa"/>
            <w:noWrap w:val="0"/>
            <w:vAlign w:val="center"/>
          </w:tcPr>
          <w:p w14:paraId="65D8DCC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寄存器长度</w:t>
            </w:r>
          </w:p>
        </w:tc>
        <w:tc>
          <w:tcPr>
            <w:tcW w:w="1096" w:type="dxa"/>
            <w:noWrap w:val="0"/>
            <w:vAlign w:val="center"/>
          </w:tcPr>
          <w:p w14:paraId="549ADDC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 w14:paraId="211047E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高位</w:t>
            </w:r>
          </w:p>
        </w:tc>
      </w:tr>
      <w:tr w14:paraId="19428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 w14:paraId="47802F2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 w14:paraId="7BCDE81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 w14:paraId="58BBF92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13" w:type="dxa"/>
            <w:noWrap w:val="0"/>
            <w:vAlign w:val="center"/>
          </w:tcPr>
          <w:p w14:paraId="1B416E9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462" w:type="dxa"/>
            <w:noWrap w:val="0"/>
            <w:vAlign w:val="center"/>
          </w:tcPr>
          <w:p w14:paraId="54F6359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6" w:type="dxa"/>
            <w:noWrap w:val="0"/>
            <w:vAlign w:val="center"/>
          </w:tcPr>
          <w:p w14:paraId="703FC37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</w:tr>
    </w:tbl>
    <w:p w14:paraId="3382ED99">
      <w:pPr>
        <w:pStyle w:val="4"/>
        <w:jc w:val="center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表5</w:t>
      </w:r>
    </w:p>
    <w:p w14:paraId="57DB9BE5">
      <w:pPr>
        <w:pStyle w:val="4"/>
        <w:rPr>
          <w:sz w:val="24"/>
          <w:szCs w:val="24"/>
        </w:rPr>
      </w:pPr>
      <w:r>
        <w:rPr>
          <w:sz w:val="24"/>
          <w:szCs w:val="24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992"/>
        <w:gridCol w:w="1297"/>
        <w:gridCol w:w="1091"/>
        <w:gridCol w:w="1091"/>
        <w:gridCol w:w="1199"/>
      </w:tblGrid>
      <w:tr w14:paraId="607FA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3" w:type="dxa"/>
            <w:noWrap w:val="0"/>
            <w:vAlign w:val="center"/>
          </w:tcPr>
          <w:p w14:paraId="4A71408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92" w:type="dxa"/>
            <w:noWrap w:val="0"/>
            <w:vAlign w:val="center"/>
          </w:tcPr>
          <w:p w14:paraId="3D7156E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97" w:type="dxa"/>
            <w:noWrap w:val="0"/>
            <w:vAlign w:val="center"/>
          </w:tcPr>
          <w:p w14:paraId="6D54F4C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091" w:type="dxa"/>
            <w:noWrap w:val="0"/>
            <w:vAlign w:val="center"/>
          </w:tcPr>
          <w:p w14:paraId="4CD8A3C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第一</w:t>
            </w:r>
          </w:p>
          <w:p w14:paraId="4C8B150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091" w:type="dxa"/>
            <w:noWrap w:val="0"/>
            <w:vAlign w:val="center"/>
          </w:tcPr>
          <w:p w14:paraId="231E3EF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第二</w:t>
            </w:r>
          </w:p>
          <w:p w14:paraId="1F39EFE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199" w:type="dxa"/>
            <w:noWrap w:val="0"/>
            <w:vAlign w:val="center"/>
          </w:tcPr>
          <w:p w14:paraId="3037ECF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第N</w:t>
            </w:r>
          </w:p>
          <w:p w14:paraId="5AE35B2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</w:tr>
      <w:tr w14:paraId="0AADF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3" w:type="dxa"/>
            <w:noWrap w:val="0"/>
            <w:vAlign w:val="center"/>
          </w:tcPr>
          <w:p w14:paraId="758245D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92" w:type="dxa"/>
            <w:noWrap w:val="0"/>
            <w:vAlign w:val="center"/>
          </w:tcPr>
          <w:p w14:paraId="1DD275D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97" w:type="dxa"/>
            <w:noWrap w:val="0"/>
            <w:vAlign w:val="center"/>
          </w:tcPr>
          <w:p w14:paraId="4382274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 w14:paraId="7F184B9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 w14:paraId="7DD8DA6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199" w:type="dxa"/>
            <w:noWrap w:val="0"/>
            <w:vAlign w:val="center"/>
          </w:tcPr>
          <w:p w14:paraId="5D01AB2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</w:tr>
    </w:tbl>
    <w:p w14:paraId="586F1CA5">
      <w:pPr>
        <w:pStyle w:val="3"/>
        <w:numPr>
          <w:ilvl w:val="1"/>
          <w:numId w:val="0"/>
        </w:numPr>
        <w:ind w:leftChars="0"/>
        <w:jc w:val="center"/>
        <w:rPr>
          <w:rFonts w:hint="default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表6</w:t>
      </w:r>
    </w:p>
    <w:p w14:paraId="7ABA5269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4.3寄存器地址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1983"/>
        <w:gridCol w:w="1667"/>
      </w:tblGrid>
      <w:tr w14:paraId="60E42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1695" w:type="dxa"/>
            <w:noWrap w:val="0"/>
            <w:vAlign w:val="center"/>
          </w:tcPr>
          <w:p w14:paraId="6D02DB99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寄存器地址</w:t>
            </w:r>
          </w:p>
        </w:tc>
        <w:tc>
          <w:tcPr>
            <w:tcW w:w="1983" w:type="dxa"/>
            <w:noWrap w:val="0"/>
            <w:vAlign w:val="center"/>
          </w:tcPr>
          <w:p w14:paraId="56EB2399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功能</w:t>
            </w:r>
          </w:p>
        </w:tc>
        <w:tc>
          <w:tcPr>
            <w:tcW w:w="1667" w:type="dxa"/>
            <w:noWrap w:val="0"/>
            <w:vAlign w:val="center"/>
          </w:tcPr>
          <w:p w14:paraId="24550B82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操作</w:t>
            </w:r>
          </w:p>
        </w:tc>
      </w:tr>
      <w:tr w14:paraId="2FE03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1695" w:type="dxa"/>
            <w:noWrap w:val="0"/>
            <w:vAlign w:val="center"/>
          </w:tcPr>
          <w:p w14:paraId="01530CC0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01</w:t>
            </w:r>
          </w:p>
        </w:tc>
        <w:tc>
          <w:tcPr>
            <w:tcW w:w="1983" w:type="dxa"/>
            <w:noWrap w:val="0"/>
            <w:vAlign w:val="center"/>
          </w:tcPr>
          <w:p w14:paraId="13A3F538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温度</w:t>
            </w:r>
          </w:p>
        </w:tc>
        <w:tc>
          <w:tcPr>
            <w:tcW w:w="1667" w:type="dxa"/>
            <w:noWrap w:val="0"/>
            <w:vAlign w:val="center"/>
          </w:tcPr>
          <w:p w14:paraId="118B7F38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只读</w:t>
            </w:r>
          </w:p>
        </w:tc>
      </w:tr>
      <w:tr w14:paraId="578A7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 w14:paraId="2E2B660E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02</w:t>
            </w:r>
          </w:p>
        </w:tc>
        <w:tc>
          <w:tcPr>
            <w:tcW w:w="1983" w:type="dxa"/>
            <w:noWrap w:val="0"/>
            <w:vAlign w:val="center"/>
          </w:tcPr>
          <w:p w14:paraId="2E8386CA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模拟量</w:t>
            </w:r>
          </w:p>
        </w:tc>
        <w:tc>
          <w:tcPr>
            <w:tcW w:w="1667" w:type="dxa"/>
            <w:noWrap w:val="0"/>
            <w:vAlign w:val="center"/>
          </w:tcPr>
          <w:p w14:paraId="06379085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只读</w:t>
            </w:r>
          </w:p>
        </w:tc>
      </w:tr>
      <w:tr w14:paraId="5951E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 w14:paraId="2394854F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83" w:type="dxa"/>
            <w:noWrap w:val="0"/>
            <w:vAlign w:val="center"/>
          </w:tcPr>
          <w:p w14:paraId="26623EFF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低温标定点</w:t>
            </w:r>
          </w:p>
        </w:tc>
        <w:tc>
          <w:tcPr>
            <w:tcW w:w="1667" w:type="dxa"/>
            <w:noWrap w:val="0"/>
            <w:vAlign w:val="center"/>
          </w:tcPr>
          <w:p w14:paraId="485E75B2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 w14:paraId="28838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 w14:paraId="1B768493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83" w:type="dxa"/>
            <w:noWrap w:val="0"/>
            <w:vAlign w:val="center"/>
          </w:tcPr>
          <w:p w14:paraId="14D9CFFF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高温标定点</w:t>
            </w:r>
          </w:p>
        </w:tc>
        <w:tc>
          <w:tcPr>
            <w:tcW w:w="1667" w:type="dxa"/>
            <w:noWrap w:val="0"/>
            <w:vAlign w:val="center"/>
          </w:tcPr>
          <w:p w14:paraId="79A17F7D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 w14:paraId="6DFE4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 w14:paraId="074B44EF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83" w:type="dxa"/>
            <w:noWrap w:val="0"/>
            <w:vAlign w:val="center"/>
          </w:tcPr>
          <w:p w14:paraId="6FB1376F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低温模拟量</w:t>
            </w:r>
          </w:p>
        </w:tc>
        <w:tc>
          <w:tcPr>
            <w:tcW w:w="1667" w:type="dxa"/>
            <w:noWrap w:val="0"/>
            <w:vAlign w:val="center"/>
          </w:tcPr>
          <w:p w14:paraId="4A73E95A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 w14:paraId="38E4E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 w14:paraId="28CE8AC0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83" w:type="dxa"/>
            <w:noWrap w:val="0"/>
            <w:vAlign w:val="center"/>
          </w:tcPr>
          <w:p w14:paraId="51560D12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高温模拟量</w:t>
            </w:r>
          </w:p>
        </w:tc>
        <w:tc>
          <w:tcPr>
            <w:tcW w:w="1667" w:type="dxa"/>
            <w:noWrap w:val="0"/>
            <w:vAlign w:val="center"/>
          </w:tcPr>
          <w:p w14:paraId="6F7297BE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 w14:paraId="74F24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695" w:type="dxa"/>
            <w:noWrap w:val="0"/>
            <w:vAlign w:val="center"/>
          </w:tcPr>
          <w:p w14:paraId="48AC4B1D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83" w:type="dxa"/>
            <w:noWrap w:val="0"/>
            <w:vAlign w:val="center"/>
          </w:tcPr>
          <w:p w14:paraId="22DF4CB5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客户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温度补偿</w:t>
            </w:r>
          </w:p>
        </w:tc>
        <w:tc>
          <w:tcPr>
            <w:tcW w:w="1667" w:type="dxa"/>
            <w:noWrap w:val="0"/>
            <w:vAlign w:val="center"/>
          </w:tcPr>
          <w:p w14:paraId="4AB32441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可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读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可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写</w:t>
            </w:r>
          </w:p>
        </w:tc>
      </w:tr>
    </w:tbl>
    <w:p w14:paraId="7C353023">
      <w:pPr>
        <w:pStyle w:val="3"/>
        <w:numPr>
          <w:ilvl w:val="1"/>
          <w:numId w:val="0"/>
        </w:numPr>
        <w:ind w:leftChars="0"/>
        <w:jc w:val="center"/>
        <w:rPr>
          <w:rFonts w:hint="default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表7</w:t>
      </w:r>
    </w:p>
    <w:p w14:paraId="3802B2C5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4.4通讯协议示例以及解释</w:t>
      </w:r>
    </w:p>
    <w:p w14:paraId="331841EC">
      <w:pPr>
        <w:pStyle w:val="5"/>
        <w:numPr>
          <w:ilvl w:val="2"/>
          <w:numId w:val="0"/>
        </w:numPr>
        <w:spacing w:before="20"/>
        <w:ind w:leftChars="0" w:firstLine="840" w:firstLineChars="300"/>
      </w:pPr>
      <w:r>
        <w:rPr>
          <w:rFonts w:hint="eastAsia"/>
        </w:rPr>
        <w:t>读取设备地址0x01的</w:t>
      </w:r>
      <w:r>
        <w:rPr>
          <w:rFonts w:hint="eastAsia"/>
          <w:lang w:val="en-US" w:eastAsia="zh-CN"/>
        </w:rPr>
        <w:t>温度</w:t>
      </w:r>
      <w:r>
        <w:rPr>
          <w:rFonts w:hint="eastAsia"/>
        </w:rPr>
        <w:t>值</w:t>
      </w:r>
    </w:p>
    <w:p w14:paraId="5FE15F0B">
      <w:pPr>
        <w:ind w:firstLine="470" w:firstLineChars="196"/>
        <w:rPr>
          <w:sz w:val="24"/>
          <w:szCs w:val="24"/>
        </w:rPr>
      </w:pPr>
      <w:r>
        <w:rPr>
          <w:sz w:val="24"/>
          <w:szCs w:val="24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1061"/>
        <w:gridCol w:w="1275"/>
        <w:gridCol w:w="1276"/>
        <w:gridCol w:w="992"/>
        <w:gridCol w:w="993"/>
      </w:tblGrid>
      <w:tr w14:paraId="68705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noWrap w:val="0"/>
            <w:vAlign w:val="center"/>
          </w:tcPr>
          <w:p w14:paraId="30DB469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地址码</w:t>
            </w:r>
          </w:p>
        </w:tc>
        <w:tc>
          <w:tcPr>
            <w:tcW w:w="1061" w:type="dxa"/>
            <w:noWrap w:val="0"/>
            <w:vAlign w:val="center"/>
          </w:tcPr>
          <w:p w14:paraId="247702C7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功能码</w:t>
            </w:r>
          </w:p>
        </w:tc>
        <w:tc>
          <w:tcPr>
            <w:tcW w:w="1275" w:type="dxa"/>
            <w:noWrap w:val="0"/>
            <w:vAlign w:val="center"/>
          </w:tcPr>
          <w:p w14:paraId="2559C506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起始地址</w:t>
            </w:r>
          </w:p>
        </w:tc>
        <w:tc>
          <w:tcPr>
            <w:tcW w:w="1276" w:type="dxa"/>
            <w:noWrap w:val="0"/>
            <w:vAlign w:val="center"/>
          </w:tcPr>
          <w:p w14:paraId="7DFD73F1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数据长度</w:t>
            </w:r>
          </w:p>
        </w:tc>
        <w:tc>
          <w:tcPr>
            <w:tcW w:w="992" w:type="dxa"/>
            <w:noWrap w:val="0"/>
            <w:vAlign w:val="center"/>
          </w:tcPr>
          <w:p w14:paraId="4EA52BB6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</w:t>
            </w:r>
          </w:p>
          <w:p w14:paraId="540111BD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低位</w:t>
            </w:r>
          </w:p>
        </w:tc>
        <w:tc>
          <w:tcPr>
            <w:tcW w:w="993" w:type="dxa"/>
            <w:noWrap w:val="0"/>
            <w:vAlign w:val="center"/>
          </w:tcPr>
          <w:p w14:paraId="62B8C9D9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校验码高位</w:t>
            </w:r>
          </w:p>
        </w:tc>
      </w:tr>
      <w:tr w14:paraId="5AD4E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noWrap w:val="0"/>
            <w:vAlign w:val="center"/>
          </w:tcPr>
          <w:p w14:paraId="3C3F9F0D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0x01</w:t>
            </w:r>
          </w:p>
        </w:tc>
        <w:tc>
          <w:tcPr>
            <w:tcW w:w="1061" w:type="dxa"/>
            <w:noWrap w:val="0"/>
            <w:vAlign w:val="center"/>
          </w:tcPr>
          <w:p w14:paraId="133A867F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0x03</w:t>
            </w:r>
          </w:p>
        </w:tc>
        <w:tc>
          <w:tcPr>
            <w:tcW w:w="1275" w:type="dxa"/>
            <w:noWrap w:val="0"/>
            <w:vAlign w:val="top"/>
          </w:tcPr>
          <w:p w14:paraId="00A606FE">
            <w:pPr>
              <w:pStyle w:val="4"/>
              <w:bidi w:val="0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0x00 0x01</w:t>
            </w:r>
          </w:p>
        </w:tc>
        <w:tc>
          <w:tcPr>
            <w:tcW w:w="1276" w:type="dxa"/>
            <w:noWrap w:val="0"/>
            <w:vAlign w:val="top"/>
          </w:tcPr>
          <w:p w14:paraId="213CAB04">
            <w:pPr>
              <w:pStyle w:val="4"/>
              <w:ind w:firstLine="0" w:firstLineChars="0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0x00 0x01</w:t>
            </w:r>
          </w:p>
        </w:tc>
        <w:tc>
          <w:tcPr>
            <w:tcW w:w="992" w:type="dxa"/>
            <w:noWrap w:val="0"/>
            <w:vAlign w:val="center"/>
          </w:tcPr>
          <w:p w14:paraId="1AA2E957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0xD5</w:t>
            </w:r>
          </w:p>
        </w:tc>
        <w:tc>
          <w:tcPr>
            <w:tcW w:w="993" w:type="dxa"/>
            <w:noWrap w:val="0"/>
            <w:vAlign w:val="center"/>
          </w:tcPr>
          <w:p w14:paraId="1BDFF67F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0xCA</w:t>
            </w:r>
          </w:p>
        </w:tc>
      </w:tr>
    </w:tbl>
    <w:p w14:paraId="6844E730">
      <w:pPr>
        <w:ind w:firstLine="470" w:firstLineChars="196"/>
        <w:jc w:val="center"/>
        <w:rPr>
          <w:rFonts w:hint="default" w:ascii="宋体" w:hAnsi="宋体" w:eastAsiaTheme="minorEastAsia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表8</w:t>
      </w:r>
    </w:p>
    <w:p w14:paraId="19AA49E5">
      <w:pPr>
        <w:ind w:firstLine="470" w:firstLineChars="196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948"/>
        <w:gridCol w:w="1450"/>
        <w:gridCol w:w="1299"/>
        <w:gridCol w:w="1014"/>
        <w:gridCol w:w="1020"/>
      </w:tblGrid>
      <w:tr w14:paraId="1CE5A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1086" w:type="dxa"/>
            <w:noWrap w:val="0"/>
            <w:vAlign w:val="center"/>
          </w:tcPr>
          <w:p w14:paraId="57E608FA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地址码</w:t>
            </w:r>
          </w:p>
        </w:tc>
        <w:tc>
          <w:tcPr>
            <w:tcW w:w="948" w:type="dxa"/>
            <w:noWrap w:val="0"/>
            <w:vAlign w:val="center"/>
          </w:tcPr>
          <w:p w14:paraId="0ACE7A63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功能码</w:t>
            </w:r>
          </w:p>
        </w:tc>
        <w:tc>
          <w:tcPr>
            <w:tcW w:w="1450" w:type="dxa"/>
            <w:noWrap w:val="0"/>
            <w:vAlign w:val="center"/>
          </w:tcPr>
          <w:p w14:paraId="556D635A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返回</w:t>
            </w:r>
          </w:p>
          <w:p w14:paraId="73489776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有效字节数</w:t>
            </w:r>
          </w:p>
        </w:tc>
        <w:tc>
          <w:tcPr>
            <w:tcW w:w="1299" w:type="dxa"/>
            <w:noWrap w:val="0"/>
            <w:vAlign w:val="center"/>
          </w:tcPr>
          <w:p w14:paraId="3884BF94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数据区</w:t>
            </w:r>
          </w:p>
        </w:tc>
        <w:tc>
          <w:tcPr>
            <w:tcW w:w="1014" w:type="dxa"/>
            <w:noWrap w:val="0"/>
            <w:vAlign w:val="center"/>
          </w:tcPr>
          <w:p w14:paraId="23953411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</w:t>
            </w:r>
          </w:p>
          <w:p w14:paraId="79613AAD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低位</w:t>
            </w:r>
          </w:p>
        </w:tc>
        <w:tc>
          <w:tcPr>
            <w:tcW w:w="1020" w:type="dxa"/>
            <w:noWrap w:val="0"/>
            <w:vAlign w:val="center"/>
          </w:tcPr>
          <w:p w14:paraId="778305DF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</w:t>
            </w:r>
          </w:p>
          <w:p w14:paraId="71295230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高位</w:t>
            </w:r>
          </w:p>
        </w:tc>
      </w:tr>
      <w:tr w14:paraId="4BCD5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86" w:type="dxa"/>
            <w:noWrap w:val="0"/>
            <w:vAlign w:val="center"/>
          </w:tcPr>
          <w:p w14:paraId="4FF247A7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0x01</w:t>
            </w:r>
          </w:p>
        </w:tc>
        <w:tc>
          <w:tcPr>
            <w:tcW w:w="948" w:type="dxa"/>
            <w:noWrap w:val="0"/>
            <w:vAlign w:val="center"/>
          </w:tcPr>
          <w:p w14:paraId="0194485B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0x03</w:t>
            </w:r>
          </w:p>
        </w:tc>
        <w:tc>
          <w:tcPr>
            <w:tcW w:w="1450" w:type="dxa"/>
            <w:noWrap w:val="0"/>
            <w:vAlign w:val="center"/>
          </w:tcPr>
          <w:p w14:paraId="7BF1DF26">
            <w:pPr>
              <w:pStyle w:val="4"/>
              <w:ind w:firstLine="240" w:firstLineChars="1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0x02</w:t>
            </w:r>
          </w:p>
        </w:tc>
        <w:tc>
          <w:tcPr>
            <w:tcW w:w="1299" w:type="dxa"/>
            <w:noWrap w:val="0"/>
            <w:vAlign w:val="center"/>
          </w:tcPr>
          <w:p w14:paraId="1C676031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0x00 0x1B</w:t>
            </w:r>
          </w:p>
        </w:tc>
        <w:tc>
          <w:tcPr>
            <w:tcW w:w="1014" w:type="dxa"/>
            <w:noWrap w:val="0"/>
            <w:vAlign w:val="center"/>
          </w:tcPr>
          <w:p w14:paraId="58EE6BCF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0xF8</w:t>
            </w:r>
          </w:p>
        </w:tc>
        <w:tc>
          <w:tcPr>
            <w:tcW w:w="1020" w:type="dxa"/>
            <w:noWrap w:val="0"/>
            <w:vAlign w:val="center"/>
          </w:tcPr>
          <w:p w14:paraId="370E300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0x4F</w:t>
            </w:r>
          </w:p>
        </w:tc>
      </w:tr>
    </w:tbl>
    <w:p w14:paraId="54EF4FAA">
      <w:pPr>
        <w:ind w:firstLine="470" w:firstLineChars="196"/>
        <w:jc w:val="center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表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9</w:t>
      </w:r>
    </w:p>
    <w:p w14:paraId="05C5A336">
      <w:pPr>
        <w:ind w:firstLine="470" w:firstLineChars="196"/>
        <w:rPr>
          <w:sz w:val="24"/>
          <w:szCs w:val="24"/>
        </w:rPr>
      </w:pPr>
      <w:r>
        <w:rPr>
          <w:rFonts w:hint="eastAsia"/>
          <w:sz w:val="24"/>
          <w:szCs w:val="24"/>
        </w:rPr>
        <w:t>温度</w:t>
      </w:r>
      <w:r>
        <w:rPr>
          <w:sz w:val="24"/>
          <w:szCs w:val="24"/>
        </w:rPr>
        <w:t>：</w:t>
      </w:r>
    </w:p>
    <w:p w14:paraId="2C55D442">
      <w:pPr>
        <w:pStyle w:val="4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1B</w:t>
      </w:r>
      <w:r>
        <w:rPr>
          <w:rFonts w:ascii="宋体" w:hAnsi="宋体"/>
          <w:sz w:val="24"/>
          <w:szCs w:val="24"/>
        </w:rPr>
        <w:t>(十六进制)=</w:t>
      </w:r>
      <w:r>
        <w:rPr>
          <w:rFonts w:hint="eastAsia" w:ascii="宋体" w:hAnsi="宋体"/>
          <w:sz w:val="24"/>
          <w:szCs w:val="24"/>
          <w:lang w:val="en-US" w:eastAsia="zh-CN"/>
        </w:rPr>
        <w:t>27</w:t>
      </w:r>
      <w:r>
        <w:rPr>
          <w:rFonts w:hint="eastAsia"/>
          <w:sz w:val="24"/>
          <w:szCs w:val="24"/>
        </w:rPr>
        <w:t>=&gt;温度=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7</w:t>
      </w:r>
      <w:r>
        <w:rPr>
          <w:rFonts w:hint="eastAsia"/>
          <w:sz w:val="24"/>
          <w:szCs w:val="24"/>
        </w:rPr>
        <w:t>℃</w:t>
      </w:r>
    </w:p>
    <w:p w14:paraId="4581EBF8">
      <w:pPr>
        <w:pStyle w:val="3"/>
        <w:numPr>
          <w:ilvl w:val="1"/>
          <w:numId w:val="0"/>
        </w:numPr>
        <w:spacing w:before="20" w:after="2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bookmarkStart w:id="2" w:name="_Toc13912"/>
      <w:bookmarkStart w:id="3" w:name="_Toc475449644"/>
      <w:bookmarkStart w:id="4" w:name="_Toc475103064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</w:t>
      </w:r>
      <w:r>
        <w:rPr>
          <w:rFonts w:hint="eastAsia" w:ascii="黑体" w:hAnsi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五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章 模拟量参数含义</w:t>
      </w:r>
      <w:bookmarkEnd w:id="2"/>
      <w:bookmarkEnd w:id="3"/>
      <w:bookmarkEnd w:id="4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与换算</w:t>
      </w:r>
    </w:p>
    <w:p w14:paraId="6368DD6B">
      <w:pPr>
        <w:pStyle w:val="3"/>
        <w:numPr>
          <w:ilvl w:val="1"/>
          <w:numId w:val="0"/>
        </w:numPr>
        <w:spacing w:before="20" w:after="20"/>
        <w:ind w:firstLine="301" w:firstLineChars="100"/>
      </w:pPr>
      <w:bookmarkStart w:id="5" w:name="_Toc475449645"/>
      <w:bookmarkStart w:id="6" w:name="_Toc14144"/>
      <w:bookmarkStart w:id="7" w:name="_Toc6894"/>
      <w:bookmarkStart w:id="8" w:name="_Toc11893"/>
      <w:bookmarkStart w:id="9" w:name="_Toc17046"/>
      <w:bookmarkStart w:id="10" w:name="_Toc475449646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5.1模拟量4-20mA电流</w:t>
      </w:r>
      <w:bookmarkEnd w:id="5"/>
      <w:bookmarkEnd w:id="6"/>
      <w:bookmarkEnd w:id="7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</w:tblGrid>
      <w:tr w14:paraId="36710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4617FC8B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电流值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404540F3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 w14:paraId="40E30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276F4B8D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4mA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43FD839F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399CE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2FC2BEC0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20mA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33348C67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1075E973">
      <w:pPr>
        <w:ind w:firstLine="470" w:firstLineChars="196"/>
        <w:jc w:val="center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表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10</w:t>
      </w:r>
    </w:p>
    <w:p w14:paraId="45AA2517">
      <w:pPr>
        <w:ind w:firstLine="470" w:firstLineChars="196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计算公式为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温度=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84.375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*电流-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50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，电流值单位mA</w:t>
      </w:r>
    </w:p>
    <w:p w14:paraId="2BABB550">
      <w:pPr>
        <w:ind w:firstLine="470" w:firstLineChars="196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例如量程-50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—+1300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，4-20mA，当输出信号为12mA时，计算当前温度值。</w:t>
      </w:r>
    </w:p>
    <w:p w14:paraId="655C05F0">
      <w:pPr>
        <w:ind w:firstLine="470" w:firstLineChars="196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此温度量程的跨度为1350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用16mA电流信号来表达，1350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/16mA=84.375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/mA，即电流1mA代表温度变化84.375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；</w:t>
      </w:r>
    </w:p>
    <w:p w14:paraId="506D3134">
      <w:pPr>
        <w:ind w:firstLine="470" w:firstLineChars="196"/>
        <w:rPr>
          <w:rFonts w:hint="default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测量值12mA-4mA=8mA，8mA*84.375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/mA=675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。675+（-50）=625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，当前温度为625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</w:p>
    <w:p w14:paraId="7E49EBF8"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5.2模拟量0-10V电压输出</w:t>
      </w:r>
      <w:bookmarkEnd w:id="8"/>
      <w:bookmarkEnd w:id="9"/>
      <w:bookmarkEnd w:id="10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2470"/>
      </w:tblGrid>
      <w:tr w14:paraId="75285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7D6C5DAB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494F5259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 w14:paraId="15CF9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47F7AA63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61DE9C1E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315B1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2A1F6BB7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10V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6ABACC78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20C89154">
      <w:pPr>
        <w:ind w:firstLine="4068" w:firstLineChars="1695"/>
        <w:rPr>
          <w:rFonts w:hint="default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11</w:t>
      </w:r>
    </w:p>
    <w:p w14:paraId="27A57277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计算公式为温度=270*电流-50 ，电压值单位V</w:t>
      </w:r>
    </w:p>
    <w:p w14:paraId="06FD0062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例如量程-50℃—+1300℃，0-10V输出，当输出信号为5V时，计算当前温度值。</w:t>
      </w:r>
    </w:p>
    <w:p w14:paraId="60F9F8DB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此温度量程的跨度为1350℃用10V电压信号来表达，1350℃/10V=135℃/V，即电流1V代表温度变化135℃；</w:t>
      </w:r>
    </w:p>
    <w:p w14:paraId="27F5905C">
      <w:pPr>
        <w:ind w:firstLine="470" w:firstLineChars="196"/>
        <w:jc w:val="left"/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测量值5V-0V=5V，5V*135℃/V=675℃。675+（-50）=625℃，当前温度为625℃</w:t>
      </w:r>
    </w:p>
    <w:p w14:paraId="78A16227"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bookmarkStart w:id="11" w:name="_Toc9592"/>
      <w:bookmarkStart w:id="12" w:name="_Toc691"/>
      <w:bookmarkStart w:id="13" w:name="_Toc475449647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5.3模拟量0-5V电压输出</w:t>
      </w:r>
      <w:bookmarkEnd w:id="11"/>
      <w:bookmarkEnd w:id="12"/>
      <w:bookmarkEnd w:id="13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</w:tblGrid>
      <w:tr w14:paraId="2EE7A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4C394BDD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38A25BAC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 w14:paraId="44528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65754090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7713F8FA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5D266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22E115ED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5V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1AD3AB10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75F63AD1">
      <w:pPr>
        <w:ind w:firstLine="4308" w:firstLineChars="1795"/>
        <w:jc w:val="left"/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表12</w:t>
      </w:r>
      <w:bookmarkStart w:id="14" w:name="_GoBack"/>
      <w:bookmarkEnd w:id="14"/>
    </w:p>
    <w:p w14:paraId="2D07A037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计算公式为温度=135*电流-50 ，电压值单位V</w:t>
      </w:r>
    </w:p>
    <w:p w14:paraId="47A00ABD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例如量程-50℃—+1300℃，0-5V输出，当输出信号为2V时，计算当前温度值。</w:t>
      </w:r>
    </w:p>
    <w:p w14:paraId="0C8BC165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此温度量程的跨度为1350℃用5V电压信号来表达，1350℃/5V=270℃/V，即电流1V代表温度变化270℃；</w:t>
      </w:r>
    </w:p>
    <w:p w14:paraId="581DB4FE">
      <w:pPr>
        <w:ind w:firstLine="470" w:firstLineChars="196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测量值2V-0V=2V，2V*270℃/V=540℃。540+（-50）=490℃，当前温度为490℃</w:t>
      </w:r>
    </w:p>
    <w:p w14:paraId="38885388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textAlignment w:val="auto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第六章 维护与保养</w:t>
      </w:r>
    </w:p>
    <w:p w14:paraId="4C4AB565"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6.1 温度变送器的维护</w:t>
      </w:r>
    </w:p>
    <w:p w14:paraId="200F3A5E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定期检查：定期检查变送器的连接线路、外部零件等，确保其完好无损。</w:t>
      </w:r>
    </w:p>
    <w:p w14:paraId="7BBD8F91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清洁维护：定期清洁变送器表面，避免积尘和油污影响设备运行。</w:t>
      </w:r>
    </w:p>
    <w:p w14:paraId="72111CC9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校准：定期对变送器进行校准，确保测量精度。</w:t>
      </w:r>
    </w:p>
    <w:p w14:paraId="394236E0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20" w:leftChars="0" w:right="0" w:rightChars="0" w:firstLine="199" w:firstLineChars="83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更换电池：对于内置电池的变送器，定期更换电池以确保设备正常运行。</w:t>
      </w:r>
    </w:p>
    <w:p w14:paraId="01D1A001"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6.2 赫斯曼温度变送器的故障排除</w:t>
      </w:r>
    </w:p>
    <w:p w14:paraId="1868DF3B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检查连接线路：如发现信号传输异常，首先检查连接线路是否松动、破损。</w:t>
      </w:r>
    </w:p>
    <w:p w14:paraId="7362F026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检查变送器内部：如发现设备故障，检查变送器内部零件是否损坏。</w:t>
      </w:r>
    </w:p>
    <w:p w14:paraId="4C1BBB14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调整参数：如发现测量误差，调整变送器的零点和增益。</w:t>
      </w:r>
    </w:p>
    <w:p w14:paraId="05076E07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校准：如发现测量精度下降，对变送器进行校准</w:t>
      </w:r>
    </w:p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A22FD9"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1A03604F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97vqa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1A03604F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6192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J5gzh7cBAABu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5001D6">
    <w:pPr>
      <w:pStyle w:val="6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3" name="矩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414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jFPt9NkAAAAOAQAADwAAAAAAAAABACAAAAAiAAAAZHJzL2Rvd25yZXYueG1sUEsBAhQA&#10;FAAAAAgAh07iQBfwRvC4AQAAbAMAAA4AAAAAAAAAAQAgAAAAKAEAAGRycy9lMm9Eb2MueG1sUEsF&#10;BgAAAAAGAAYAWQEAAFI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398FBA"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F66DB0"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6F94B7B8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yezdI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6F94B7B8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7" name="矩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8VLQDLcBAABs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D7D8F9">
    <w:pPr>
      <w:pStyle w:val="6"/>
      <w:spacing w:line="14" w:lineRule="auto"/>
      <w:rPr>
        <w:sz w:val="20"/>
      </w:rPr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158EBF"/>
    <w:multiLevelType w:val="singleLevel"/>
    <w:tmpl w:val="F5158EBF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1">
    <w:nsid w:val="5479DC65"/>
    <w:multiLevelType w:val="singleLevel"/>
    <w:tmpl w:val="5479DC65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2">
    <w:nsid w:val="595C0F4C"/>
    <w:multiLevelType w:val="singleLevel"/>
    <w:tmpl w:val="595C0F4C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abstractNum w:abstractNumId="3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478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821" w:hanging="576"/>
      </w:pPr>
      <w:rPr>
        <w:rFonts w:hint="default" w:ascii="黑体" w:hAnsi="黑体" w:eastAsia="黑体" w:cs="黑体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1"/>
        <w:szCs w:val="21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</w:docVars>
  <w:rsids>
    <w:rsidRoot w:val="7F6C0A47"/>
    <w:rsid w:val="08C8368E"/>
    <w:rsid w:val="096802A0"/>
    <w:rsid w:val="0A8A112F"/>
    <w:rsid w:val="0CE73BD2"/>
    <w:rsid w:val="157B7989"/>
    <w:rsid w:val="18A1732B"/>
    <w:rsid w:val="1B525DDE"/>
    <w:rsid w:val="20EE4322"/>
    <w:rsid w:val="242C5E5E"/>
    <w:rsid w:val="2DE71976"/>
    <w:rsid w:val="30CB71BC"/>
    <w:rsid w:val="32551446"/>
    <w:rsid w:val="378E5358"/>
    <w:rsid w:val="394E358E"/>
    <w:rsid w:val="39AA77CA"/>
    <w:rsid w:val="39C12F31"/>
    <w:rsid w:val="3C1D466B"/>
    <w:rsid w:val="404D283D"/>
    <w:rsid w:val="40EA513C"/>
    <w:rsid w:val="43160C69"/>
    <w:rsid w:val="456E5B41"/>
    <w:rsid w:val="468040AB"/>
    <w:rsid w:val="46D5626E"/>
    <w:rsid w:val="4A370FED"/>
    <w:rsid w:val="4BE40D01"/>
    <w:rsid w:val="4D5A127B"/>
    <w:rsid w:val="4DBB067F"/>
    <w:rsid w:val="516E3547"/>
    <w:rsid w:val="527D42A7"/>
    <w:rsid w:val="52FD4569"/>
    <w:rsid w:val="566C6A68"/>
    <w:rsid w:val="5BE35FD0"/>
    <w:rsid w:val="5D834D86"/>
    <w:rsid w:val="60281E37"/>
    <w:rsid w:val="69B8584F"/>
    <w:rsid w:val="6D146E35"/>
    <w:rsid w:val="6ED30A35"/>
    <w:rsid w:val="714D2D21"/>
    <w:rsid w:val="737C1EC4"/>
    <w:rsid w:val="75BC2223"/>
    <w:rsid w:val="76D90BB3"/>
    <w:rsid w:val="77144C01"/>
    <w:rsid w:val="79521A42"/>
    <w:rsid w:val="79C403CB"/>
    <w:rsid w:val="7AA162AF"/>
    <w:rsid w:val="7F6C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991</Words>
  <Characters>1100</Characters>
  <Lines>0</Lines>
  <Paragraphs>0</Paragraphs>
  <TotalTime>4</TotalTime>
  <ScaleCrop>false</ScaleCrop>
  <LinksUpToDate>false</LinksUpToDate>
  <CharactersWithSpaces>1125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2023-01-12T05:42:00Z</dcterms:created>
  <dc:creator>路</dc:creator>
  <cp:lastModifiedBy>龙哥</cp:lastModifiedBy>
  <cp:lastPrinted>2024-06-15T03:23:00Z</cp:lastPrinted>
  <dcterms:modified xsi:type="dcterms:W3CDTF">2024-11-05T02:00:50Z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FE015E10082E43B1908E7035FB3B4E6A</vt:lpwstr>
  </property>
</Properties>
</file>