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-310515</wp:posOffset>
                </wp:positionH>
                <wp:positionV relativeFrom="paragraph">
                  <wp:posOffset>-236855</wp:posOffset>
                </wp:positionV>
                <wp:extent cx="6619240" cy="363855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832485" y="677545"/>
                          <a:ext cx="6619240" cy="3638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/>
                              </a:solidFill>
                            </a14:hiddenFill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4"/>
                              <w:tblW w:w="0" w:type="auto"/>
                              <w:tblInd w:w="108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9680"/>
                            </w:tblGrid>
                            <w:tr>
                              <w:trPr>
                                <w:trHeight w:val="1723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bookmarkStart w:id="0" w:name="OLE_LINK1"/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G型灌溉喷头</w:t>
                                  </w:r>
                                  <w:bookmarkEnd w:id="0"/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1723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932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JXBS-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GPT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932" w:hRule="atLeast"/>
                              </w:trPr>
                              <w:tc>
                                <w:tcPr>
                                  <w:tcW w:w="968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eastAsia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Ver1.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4.45pt;margin-top:-18.65pt;height:286.5pt;width:521.2pt;z-index:251660288;mso-width-relative:page;mso-height-relative:page;" filled="f" stroked="f" coordsize="21600,21600" o:gfxdata="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4"/>
                        <w:tblW w:w="0" w:type="auto"/>
                        <w:tblInd w:w="108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9680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1723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bookmarkStart w:id="0" w:name="OLE_LINK1"/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G型灌溉喷头</w:t>
                            </w:r>
                            <w:bookmarkEnd w:id="0"/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1723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932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</w:rPr>
                              <w:t>JXBS-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GPT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932" w:hRule="atLeast"/>
                        </w:trPr>
                        <w:tc>
                          <w:tcPr>
                            <w:tcW w:w="968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eastAsia" w:eastAsia="宋体"/>
                                <w:b/>
                                <w:bCs/>
                                <w:sz w:val="44"/>
                                <w:szCs w:val="44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</w:rPr>
                              <w:t>Ver1.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0</w:t>
                            </w:r>
                          </w:p>
                        </w:tc>
                      </w:tr>
                    </w:tbl>
                    <w:p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-635</wp:posOffset>
            </wp:positionH>
            <wp:positionV relativeFrom="page">
              <wp:posOffset>-2540</wp:posOffset>
            </wp:positionV>
            <wp:extent cx="7566660" cy="10696575"/>
            <wp:effectExtent l="0" t="0" r="15240" b="952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666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G型喷头采用旋转结构，利用水力学流道，形成精细的均匀水珠。相对其他微灌喷头而言，覆盖范围大。倒置安装时可配合整体式膜片防滴阀，有效杜绝停喷后的滴灌伤苗现象，适合国内地区的单体大棚作物灌溉，满足单体大棚灌溉应用，有效改进了喷头喷洒角度大而导致水资源浪费，提高了喷灌质量，降低了使用成本。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省水节水，降低成本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适用性广，方便使用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G型框架，盲区小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倒插或地挂安装，使用多种场景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优质材料，使用寿命长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产品应用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广泛应用于温室微喷、庭院灌溉、苗圃灌溉、蔬菜大棚等领域</w:t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技术指标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G型小旋轮喷头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199"/>
        <w:gridCol w:w="1093"/>
        <w:gridCol w:w="890"/>
        <w:gridCol w:w="890"/>
        <w:gridCol w:w="890"/>
        <w:gridCol w:w="890"/>
        <w:gridCol w:w="890"/>
        <w:gridCol w:w="890"/>
        <w:gridCol w:w="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水压（MPa）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口径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0.8mm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1.0mm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1.2mm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1.4mm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1.6mm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1.8mm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vAlign w:val="center"/>
          </w:tcPr>
          <w:p>
            <w:pPr>
              <w:bidi w:val="0"/>
              <w:jc w:val="center"/>
            </w:pP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喷嘴颜色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黑色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蓝色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绿色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红色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黄色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橙色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灰色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</w:t>
            </w:r>
          </w:p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（L/H）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22.8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37.8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53.9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72.8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115.8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147.9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tcBorders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半径</w:t>
            </w:r>
          </w:p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（L/H）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27.2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64.4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86.1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105.6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136.7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175.0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tcBorders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半径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2.6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（L/H）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31.3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51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73.3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97.8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116.1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150.0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197.5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</w:trPr>
        <w:tc>
          <w:tcPr>
            <w:tcW w:w="0" w:type="auto"/>
            <w:vMerge w:val="continue"/>
            <w:tcBorders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半径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2.6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tcBorders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（L/H）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33.9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55.6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79.4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107.2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125.0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162.5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221.7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</w:trPr>
        <w:tc>
          <w:tcPr>
            <w:tcW w:w="0" w:type="auto"/>
            <w:vMerge w:val="continue"/>
            <w:tcBorders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半径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3.5</w:t>
            </w:r>
          </w:p>
        </w:tc>
      </w:tr>
    </w:tbl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G型折射雾化喷头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9"/>
        <w:gridCol w:w="1093"/>
        <w:gridCol w:w="890"/>
        <w:gridCol w:w="890"/>
        <w:gridCol w:w="890"/>
        <w:gridCol w:w="890"/>
        <w:gridCol w:w="890"/>
        <w:gridCol w:w="890"/>
        <w:gridCol w:w="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水压（MPa）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口径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0.8mm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1.0mm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1.2mm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1.4mm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1.6mm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1.8mm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vAlign w:val="center"/>
          </w:tcPr>
          <w:p>
            <w:pPr>
              <w:bidi w:val="0"/>
              <w:jc w:val="center"/>
            </w:pP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喷嘴颜色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黑色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蓝色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绿色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红色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黄色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橙色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灰色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</w:t>
            </w:r>
          </w:p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（L/H）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37.8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53.9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53.9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72.8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115.8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147.9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半径</w:t>
            </w:r>
          </w:p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1.1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1.4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（L/H）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27.2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64.4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86.1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105.6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136.7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175.0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半径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（m）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1.0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1.1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1.2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1.3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1.3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1.4</w:t>
            </w:r>
          </w:p>
        </w:tc>
        <w:tc>
          <w:tcPr>
            <w:tcW w:w="890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（L/H）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31.3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51.0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73.3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97.8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116.1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150.0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197.5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半径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restart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流量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（L/H）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55.6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55.6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79.4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107.2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125.0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162.5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221.7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0" w:type="auto"/>
            <w:vMerge w:val="continue"/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bidi w:val="0"/>
              <w:ind w:firstLine="240" w:firstLineChars="10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半径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（m）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2.7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2.8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3.0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3.2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3.5</w:t>
            </w:r>
          </w:p>
        </w:tc>
        <w:tc>
          <w:tcPr>
            <w:tcW w:w="0" w:type="auto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3.5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2.2产品尺寸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2689860</wp:posOffset>
                </wp:positionH>
                <wp:positionV relativeFrom="paragraph">
                  <wp:posOffset>1729105</wp:posOffset>
                </wp:positionV>
                <wp:extent cx="495300" cy="381000"/>
                <wp:effectExtent l="0" t="0" r="0" b="0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32860" y="7270115"/>
                          <a:ext cx="49530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1.8pt;margin-top:136.15pt;height:30pt;width:39pt;z-index:251662336;v-text-anchor:middle;mso-width-relative:page;mso-height-relative:page;" fillcolor="#FFFFFF [3212]" filled="t" stroked="f" coordsize="21600,21600" o:gfxdata="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CZpup82QAAAAsBAAAPAAAAAAAAAAEAIAAAACIAAABkcnMv&#10;ZG93bnJldi54bWxQSwECFAAUAAAACACHTuJAR6EZD3QCAADWBAAADgAAAAAAAAABACAAAAAoAQAA&#10;ZHJzL2Uyb0RvYy54bWxQSwUGAAAAAAYABgBZAQAADgYAAAAA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680085</wp:posOffset>
                </wp:positionH>
                <wp:positionV relativeFrom="paragraph">
                  <wp:posOffset>1595755</wp:posOffset>
                </wp:positionV>
                <wp:extent cx="581025" cy="466725"/>
                <wp:effectExtent l="0" t="0" r="9525" b="952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23085" y="7136765"/>
                          <a:ext cx="581025" cy="4667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3.55pt;margin-top:125.65pt;height:36.75pt;width:45.75pt;z-index:251661312;v-text-anchor:middle;mso-width-relative:page;mso-height-relative:page;" fillcolor="#FFFFFF [3212]" filled="t" stroked="f" coordsize="21600,21600" o:gfxdata="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BJ2RyR2gAAAAsBAAAPAAAAAAAAAAEAIAAAACIAAABk&#10;cnMvZG93bnJldi54bWxQSwECFAAUAAAACACHTuJAPWJRZ3YCAADWBAAADgAAAAAAAAABACAAAAAp&#10;AQAAZHJzL2Uyb0RvYy54bWxQSwUGAAAAAAYABgBZAQAAEQYAAAAA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1947545" cy="2003425"/>
            <wp:effectExtent l="0" t="0" r="14605" b="1587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47545" cy="200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732915" cy="2022475"/>
            <wp:effectExtent l="0" t="0" r="635" b="1587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32915" cy="202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左为G型小旋轮喷头，右为G型折射雾化喷头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3.1安装维护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  <w:r>
        <w:t xml:space="preserve">水雾喷头的安装应在系统试压、冲洗、吹扫合格后进行；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  <w:r>
        <w:t xml:space="preserve">水雾喷头与保护对象之间的距离不得大于水雾喷头的有效射程；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t xml:space="preserve">水雾喷头之间的水平距离与垂直距离应满足水雾锥相交的要求；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</w:pPr>
      <w:r>
        <w:t>每月检查一次水雾喷头，当喷头上有异物时及时清除。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 储存运输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水雾喷头在运输过程中，包装箱要防雨，装卸时防止撞击； 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水雾喷头应存放在通风、干燥的库房内，贮存温度为-15℃～40℃，应避 免与腐蚀性物质共同贮存。</w:t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80CA64"/>
    <w:multiLevelType w:val="multilevel"/>
    <w:tmpl w:val="8B80CA64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1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3859CF2E"/>
    <w:multiLevelType w:val="singleLevel"/>
    <w:tmpl w:val="3859CF2E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fb393a4a-febf-462b-af60-480561f89d01"/>
  </w:docVars>
  <w:rsids>
    <w:rsidRoot w:val="43D21625"/>
    <w:rsid w:val="14D7185D"/>
    <w:rsid w:val="22473F56"/>
    <w:rsid w:val="37D270A9"/>
    <w:rsid w:val="40664B58"/>
    <w:rsid w:val="43D21625"/>
    <w:rsid w:val="4F963FCB"/>
    <w:rsid w:val="575E7C19"/>
    <w:rsid w:val="6DE35DF5"/>
    <w:rsid w:val="6EBF6980"/>
    <w:rsid w:val="783C0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101</Words>
  <Characters>101</Characters>
  <Lines>0</Lines>
  <Paragraphs>0</Paragraphs>
  <TotalTime>6</TotalTime>
  <ScaleCrop>false</ScaleCrop>
  <LinksUpToDate>false</LinksUpToDate>
  <CharactersWithSpaces>101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2024-11-16T03:44:00Z</dcterms:created>
  <dc:creator>fewevd</dc:creator>
  <cp:lastModifiedBy>fewevd</cp:lastModifiedBy>
  <dcterms:modified xsi:type="dcterms:W3CDTF">2024-11-23T00:39:45Z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6393CB1F7FBF49FBAA76A1E207332C3A_11</vt:lpwstr>
  </property>
</Properties>
</file>