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019A" w:rsidRDefault="00B631DE">
      <w:pPr>
        <w:jc w:val="center"/>
        <w:rPr>
          <w:b/>
          <w:bCs/>
          <w:sz w:val="72"/>
          <w:szCs w:val="72"/>
        </w:rPr>
      </w:pPr>
      <w:r>
        <w:rPr>
          <w:noProof/>
        </w:rPr>
        <w:drawing>
          <wp:anchor distT="0" distB="0" distL="114300" distR="114300" simplePos="0" relativeHeight="251658240" behindDoc="1" locked="0" layoutInCell="1" allowOverlap="1">
            <wp:simplePos x="0" y="0"/>
            <wp:positionH relativeFrom="page">
              <wp:posOffset>31115</wp:posOffset>
            </wp:positionH>
            <wp:positionV relativeFrom="page">
              <wp:posOffset>38735</wp:posOffset>
            </wp:positionV>
            <wp:extent cx="5340985" cy="7738745"/>
            <wp:effectExtent l="0" t="0" r="12065" b="1460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8"/>
                    <a:stretch>
                      <a:fillRect/>
                    </a:stretch>
                  </pic:blipFill>
                  <pic:spPr>
                    <a:xfrm>
                      <a:off x="0" y="0"/>
                      <a:ext cx="5340985" cy="7738745"/>
                    </a:xfrm>
                    <a:prstGeom prst="rect">
                      <a:avLst/>
                    </a:prstGeom>
                    <a:noFill/>
                    <a:ln w="9525">
                      <a:noFill/>
                    </a:ln>
                  </pic:spPr>
                </pic:pic>
              </a:graphicData>
            </a:graphic>
          </wp:anchor>
        </w:drawing>
      </w:r>
    </w:p>
    <w:tbl>
      <w:tblPr>
        <w:tblW w:w="6663" w:type="dxa"/>
        <w:tblInd w:w="108" w:type="dxa"/>
        <w:tblLayout w:type="fixed"/>
        <w:tblLook w:val="04A0"/>
      </w:tblPr>
      <w:tblGrid>
        <w:gridCol w:w="6663"/>
      </w:tblGrid>
      <w:tr w:rsidR="006A019A">
        <w:tc>
          <w:tcPr>
            <w:tcW w:w="6663" w:type="dxa"/>
            <w:noWrap/>
          </w:tcPr>
          <w:p w:rsidR="006A019A" w:rsidRDefault="00B631DE">
            <w:pPr>
              <w:jc w:val="center"/>
              <w:rPr>
                <w:b/>
                <w:bCs/>
                <w:sz w:val="72"/>
                <w:szCs w:val="72"/>
              </w:rPr>
            </w:pPr>
            <w:r>
              <w:rPr>
                <w:rFonts w:hint="eastAsia"/>
                <w:b/>
                <w:bCs/>
                <w:sz w:val="72"/>
                <w:szCs w:val="72"/>
              </w:rPr>
              <w:t>智慧公厕</w:t>
            </w:r>
            <w:r>
              <w:rPr>
                <w:rFonts w:hint="eastAsia"/>
                <w:b/>
                <w:bCs/>
                <w:sz w:val="72"/>
                <w:szCs w:val="72"/>
              </w:rPr>
              <w:t>说明书</w:t>
            </w:r>
          </w:p>
          <w:p w:rsidR="006A019A" w:rsidRDefault="006A019A">
            <w:pPr>
              <w:jc w:val="right"/>
              <w:rPr>
                <w:b/>
                <w:bCs/>
                <w:sz w:val="36"/>
                <w:szCs w:val="72"/>
              </w:rPr>
            </w:pPr>
          </w:p>
        </w:tc>
      </w:tr>
      <w:tr w:rsidR="006A019A">
        <w:tc>
          <w:tcPr>
            <w:tcW w:w="6663" w:type="dxa"/>
            <w:noWrap/>
          </w:tcPr>
          <w:p w:rsidR="006A019A" w:rsidRDefault="00B631DE">
            <w:pPr>
              <w:jc w:val="right"/>
              <w:rPr>
                <w:b/>
                <w:bCs/>
                <w:sz w:val="36"/>
                <w:szCs w:val="72"/>
              </w:rPr>
            </w:pPr>
            <w:r>
              <w:rPr>
                <w:rFonts w:hint="eastAsia"/>
                <w:b/>
                <w:bCs/>
                <w:sz w:val="36"/>
                <w:szCs w:val="72"/>
              </w:rPr>
              <w:t>JXBS-8001-ZH</w:t>
            </w:r>
            <w:r>
              <w:rPr>
                <w:rFonts w:hint="eastAsia"/>
                <w:b/>
                <w:bCs/>
                <w:sz w:val="36"/>
                <w:szCs w:val="72"/>
              </w:rPr>
              <w:t>GC</w:t>
            </w:r>
          </w:p>
        </w:tc>
      </w:tr>
      <w:tr w:rsidR="006A019A">
        <w:tc>
          <w:tcPr>
            <w:tcW w:w="6663" w:type="dxa"/>
            <w:noWrap/>
          </w:tcPr>
          <w:p w:rsidR="006A019A" w:rsidRDefault="00B631DE">
            <w:pPr>
              <w:jc w:val="right"/>
              <w:rPr>
                <w:b/>
                <w:bCs/>
                <w:sz w:val="44"/>
                <w:szCs w:val="44"/>
              </w:rPr>
            </w:pPr>
            <w:r>
              <w:rPr>
                <w:rFonts w:hint="eastAsia"/>
                <w:b/>
                <w:bCs/>
                <w:sz w:val="44"/>
                <w:szCs w:val="44"/>
              </w:rPr>
              <w:t>Ver</w:t>
            </w:r>
            <w:r>
              <w:rPr>
                <w:rFonts w:hint="eastAsia"/>
                <w:b/>
                <w:bCs/>
                <w:sz w:val="44"/>
                <w:szCs w:val="44"/>
              </w:rPr>
              <w:t>2</w:t>
            </w:r>
            <w:r>
              <w:rPr>
                <w:rFonts w:hint="eastAsia"/>
                <w:b/>
                <w:bCs/>
                <w:sz w:val="44"/>
                <w:szCs w:val="44"/>
              </w:rPr>
              <w:t>.0</w:t>
            </w:r>
          </w:p>
        </w:tc>
      </w:tr>
    </w:tbl>
    <w:p w:rsidR="006A019A" w:rsidRDefault="006A019A">
      <w:pPr>
        <w:jc w:val="center"/>
        <w:rPr>
          <w:b/>
          <w:bCs/>
          <w:sz w:val="72"/>
          <w:szCs w:val="72"/>
        </w:rPr>
      </w:pPr>
    </w:p>
    <w:p w:rsidR="006A019A" w:rsidRDefault="006A019A">
      <w:pPr>
        <w:jc w:val="center"/>
        <w:rPr>
          <w:b/>
          <w:bCs/>
          <w:sz w:val="72"/>
          <w:szCs w:val="72"/>
        </w:rPr>
      </w:pPr>
    </w:p>
    <w:p w:rsidR="006A019A" w:rsidRDefault="006A019A">
      <w:pPr>
        <w:jc w:val="center"/>
        <w:rPr>
          <w:b/>
          <w:bCs/>
          <w:sz w:val="72"/>
          <w:szCs w:val="72"/>
        </w:rPr>
      </w:pPr>
    </w:p>
    <w:p w:rsidR="006A019A" w:rsidRDefault="006A019A">
      <w:pPr>
        <w:jc w:val="center"/>
        <w:rPr>
          <w:b/>
          <w:bCs/>
          <w:sz w:val="72"/>
          <w:szCs w:val="72"/>
        </w:rPr>
      </w:pPr>
    </w:p>
    <w:p w:rsidR="006A019A" w:rsidRDefault="006A019A">
      <w:pPr>
        <w:jc w:val="center"/>
        <w:rPr>
          <w:b/>
          <w:bCs/>
          <w:sz w:val="72"/>
          <w:szCs w:val="72"/>
        </w:rPr>
      </w:pPr>
    </w:p>
    <w:p w:rsidR="006A019A" w:rsidRDefault="006A019A">
      <w:pPr>
        <w:jc w:val="center"/>
        <w:rPr>
          <w:b/>
          <w:bCs/>
          <w:sz w:val="30"/>
          <w:szCs w:val="30"/>
        </w:rPr>
        <w:sectPr w:rsidR="006A019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8391" w:h="11907"/>
          <w:pgMar w:top="720" w:right="720" w:bottom="720" w:left="720" w:header="851" w:footer="851" w:gutter="284"/>
          <w:pgNumType w:start="1"/>
          <w:cols w:space="720"/>
          <w:titlePg/>
          <w:docGrid w:type="linesAndChars" w:linePitch="360" w:charSpace="1861"/>
        </w:sectPr>
      </w:pPr>
    </w:p>
    <w:p w:rsidR="006A019A" w:rsidRDefault="00B631DE">
      <w:pPr>
        <w:pStyle w:val="1"/>
        <w:jc w:val="left"/>
        <w:rPr>
          <w:szCs w:val="36"/>
        </w:rPr>
      </w:pPr>
      <w:r>
        <w:rPr>
          <w:rFonts w:hint="eastAsia"/>
          <w:szCs w:val="36"/>
        </w:rPr>
        <w:lastRenderedPageBreak/>
        <w:t>项目背景</w:t>
      </w:r>
    </w:p>
    <w:p w:rsidR="006A019A" w:rsidRDefault="00B631DE" w:rsidP="00B631DE">
      <w:pPr>
        <w:pStyle w:val="a1"/>
        <w:ind w:firstLine="618"/>
        <w:rPr>
          <w:rFonts w:ascii="黑体" w:eastAsia="黑体" w:hAnsi="黑体" w:cs="黑体"/>
          <w:sz w:val="30"/>
          <w:szCs w:val="30"/>
        </w:rPr>
      </w:pPr>
      <w:r>
        <w:rPr>
          <w:rFonts w:ascii="黑体" w:eastAsia="黑体" w:hAnsi="黑体" w:cs="黑体" w:hint="eastAsia"/>
          <w:sz w:val="30"/>
          <w:szCs w:val="30"/>
        </w:rPr>
        <w:t>1.1</w:t>
      </w:r>
      <w:r>
        <w:rPr>
          <w:rFonts w:ascii="黑体" w:eastAsia="黑体" w:hAnsi="黑体" w:cs="黑体" w:hint="eastAsia"/>
          <w:sz w:val="30"/>
          <w:szCs w:val="30"/>
        </w:rPr>
        <w:t>背景介绍</w:t>
      </w:r>
    </w:p>
    <w:p w:rsidR="006A019A" w:rsidRDefault="00B631DE">
      <w:pPr>
        <w:ind w:firstLineChars="200" w:firstLine="498"/>
        <w:rPr>
          <w:rFonts w:ascii="宋体" w:hAnsi="宋体" w:cs="宋体"/>
          <w:szCs w:val="28"/>
          <w:lang w:val="zh-CN"/>
        </w:rPr>
      </w:pPr>
      <w:r>
        <w:rPr>
          <w:rFonts w:ascii="宋体" w:hAnsi="宋体" w:cs="宋体" w:hint="eastAsia"/>
          <w:szCs w:val="28"/>
        </w:rPr>
        <w:t>为</w:t>
      </w:r>
      <w:r>
        <w:rPr>
          <w:rFonts w:ascii="宋体" w:hAnsi="宋体" w:cs="宋体" w:hint="eastAsia"/>
          <w:szCs w:val="28"/>
        </w:rPr>
        <w:t>响应</w:t>
      </w:r>
      <w:r>
        <w:rPr>
          <w:rFonts w:ascii="宋体" w:hAnsi="宋体" w:cs="宋体" w:hint="eastAsia"/>
          <w:szCs w:val="28"/>
        </w:rPr>
        <w:t>、贯彻落实</w:t>
      </w:r>
      <w:r>
        <w:rPr>
          <w:rFonts w:ascii="宋体" w:hAnsi="宋体" w:cs="宋体" w:hint="eastAsia"/>
          <w:szCs w:val="28"/>
        </w:rPr>
        <w:t>国家“厕所革命”三年行动计划</w:t>
      </w:r>
      <w:r>
        <w:rPr>
          <w:rFonts w:ascii="宋体" w:hAnsi="宋体" w:cs="宋体" w:hint="eastAsia"/>
          <w:szCs w:val="28"/>
          <w:lang w:val="zh-CN"/>
        </w:rPr>
        <w:t>，</w:t>
      </w:r>
      <w:r>
        <w:rPr>
          <w:rFonts w:ascii="宋体" w:hAnsi="宋体" w:cs="宋体" w:hint="eastAsia"/>
          <w:szCs w:val="28"/>
          <w:lang w:val="zh-CN"/>
        </w:rPr>
        <w:t>实现厕所管理的科学化、智能化</w:t>
      </w:r>
      <w:r>
        <w:rPr>
          <w:rFonts w:ascii="宋体" w:hAnsi="宋体" w:cs="宋体" w:hint="eastAsia"/>
          <w:color w:val="000000"/>
          <w:lang w:val="zh-CN" w:bidi="zh-CN"/>
        </w:rPr>
        <w:t>，</w:t>
      </w:r>
      <w:r>
        <w:rPr>
          <w:rFonts w:ascii="宋体" w:hAnsi="宋体" w:cs="宋体" w:hint="eastAsia"/>
          <w:color w:val="000000"/>
          <w:lang w:val="zh-CN" w:bidi="zh-CN"/>
        </w:rPr>
        <w:t>解决传统公厕数量少、使用压力大以及管理水平低下等问题</w:t>
      </w:r>
      <w:r>
        <w:rPr>
          <w:rFonts w:ascii="宋体" w:hAnsi="宋体" w:cs="宋体" w:hint="eastAsia"/>
          <w:szCs w:val="28"/>
          <w:lang w:val="zh-CN"/>
        </w:rPr>
        <w:t>。我司按照国家</w:t>
      </w:r>
      <w:r>
        <w:rPr>
          <w:rFonts w:ascii="宋体" w:hAnsi="宋体" w:cs="宋体" w:hint="eastAsia"/>
          <w:szCs w:val="28"/>
          <w:lang w:val="zh-CN"/>
        </w:rPr>
        <w:t>“智慧公厕”</w:t>
      </w:r>
      <w:r>
        <w:rPr>
          <w:rFonts w:ascii="宋体" w:hAnsi="宋体" w:cs="宋体" w:hint="eastAsia"/>
          <w:szCs w:val="28"/>
          <w:lang w:val="zh-CN"/>
        </w:rPr>
        <w:t>的要求，树立数字环保、智慧环保理念，大力推进智慧环保工作。</w:t>
      </w:r>
    </w:p>
    <w:p w:rsidR="006A019A" w:rsidRDefault="00B631DE">
      <w:pPr>
        <w:pStyle w:val="a1"/>
        <w:rPr>
          <w:rFonts w:ascii="宋体" w:hAnsi="宋体" w:cs="宋体"/>
          <w:szCs w:val="28"/>
        </w:rPr>
      </w:pPr>
      <w:r>
        <w:rPr>
          <w:rFonts w:ascii="宋体" w:hAnsi="宋体" w:cs="宋体" w:hint="eastAsia"/>
          <w:szCs w:val="28"/>
        </w:rPr>
        <w:t>按照国家对</w:t>
      </w:r>
      <w:r>
        <w:rPr>
          <w:rFonts w:ascii="宋体" w:hAnsi="宋体" w:cs="宋体" w:hint="eastAsia"/>
          <w:szCs w:val="28"/>
        </w:rPr>
        <w:t>“智慧公厕”</w:t>
      </w:r>
      <w:r>
        <w:rPr>
          <w:rFonts w:ascii="宋体" w:hAnsi="宋体" w:cs="宋体" w:hint="eastAsia"/>
          <w:szCs w:val="28"/>
        </w:rPr>
        <w:t>的要求</w:t>
      </w:r>
      <w:r>
        <w:rPr>
          <w:rFonts w:ascii="宋体" w:hAnsi="宋体" w:cs="宋体" w:hint="eastAsia"/>
          <w:szCs w:val="28"/>
        </w:rPr>
        <w:t>，</w:t>
      </w:r>
      <w:r>
        <w:rPr>
          <w:rFonts w:ascii="宋体" w:hAnsi="宋体" w:cs="宋体" w:hint="eastAsia"/>
          <w:szCs w:val="28"/>
        </w:rPr>
        <w:t>我司自主研发设计了一套</w:t>
      </w:r>
      <w:r>
        <w:rPr>
          <w:rFonts w:ascii="宋体" w:hAnsi="宋体" w:cs="宋体" w:hint="eastAsia"/>
          <w:szCs w:val="28"/>
        </w:rPr>
        <w:t>“智慧公厕管理系统”</w:t>
      </w:r>
      <w:r>
        <w:rPr>
          <w:rFonts w:ascii="宋体" w:hAnsi="宋体" w:cs="宋体" w:hint="eastAsia"/>
          <w:szCs w:val="28"/>
        </w:rPr>
        <w:t>；包括</w:t>
      </w:r>
      <w:r>
        <w:rPr>
          <w:rFonts w:ascii="宋体" w:hAnsi="宋体" w:cs="宋体" w:hint="eastAsia"/>
          <w:szCs w:val="28"/>
        </w:rPr>
        <w:t>空气传感器</w:t>
      </w:r>
      <w:r>
        <w:rPr>
          <w:rFonts w:ascii="宋体" w:hAnsi="宋体" w:cs="宋体" w:hint="eastAsia"/>
          <w:szCs w:val="28"/>
        </w:rPr>
        <w:t>、</w:t>
      </w:r>
      <w:r>
        <w:rPr>
          <w:rFonts w:ascii="宋体" w:hAnsi="宋体" w:cs="宋体" w:hint="eastAsia"/>
          <w:szCs w:val="28"/>
        </w:rPr>
        <w:t>红外感应传感器、报警设备</w:t>
      </w:r>
      <w:r>
        <w:rPr>
          <w:rFonts w:ascii="宋体" w:hAnsi="宋体" w:cs="宋体" w:hint="eastAsia"/>
          <w:szCs w:val="28"/>
        </w:rPr>
        <w:t>、</w:t>
      </w:r>
      <w:r>
        <w:rPr>
          <w:rFonts w:ascii="宋体" w:hAnsi="宋体" w:cs="宋体" w:hint="eastAsia"/>
          <w:szCs w:val="28"/>
        </w:rPr>
        <w:t>LED</w:t>
      </w:r>
      <w:r>
        <w:rPr>
          <w:rFonts w:ascii="宋体" w:hAnsi="宋体" w:cs="宋体" w:hint="eastAsia"/>
          <w:szCs w:val="28"/>
        </w:rPr>
        <w:t>屏幕、</w:t>
      </w:r>
      <w:r>
        <w:rPr>
          <w:rFonts w:ascii="宋体" w:hAnsi="宋体" w:cs="宋体" w:hint="eastAsia"/>
          <w:szCs w:val="28"/>
        </w:rPr>
        <w:t>在线数据</w:t>
      </w:r>
      <w:r>
        <w:rPr>
          <w:rFonts w:ascii="宋体" w:hAnsi="宋体" w:cs="宋体" w:hint="eastAsia"/>
          <w:szCs w:val="28"/>
        </w:rPr>
        <w:t>查看及</w:t>
      </w:r>
      <w:r>
        <w:rPr>
          <w:rFonts w:ascii="宋体" w:hAnsi="宋体" w:cs="宋体" w:hint="eastAsia"/>
          <w:szCs w:val="28"/>
        </w:rPr>
        <w:t>分析平台，实现综合性、</w:t>
      </w:r>
      <w:r>
        <w:rPr>
          <w:rFonts w:ascii="宋体" w:hAnsi="宋体" w:cs="宋体" w:hint="eastAsia"/>
          <w:szCs w:val="28"/>
        </w:rPr>
        <w:t>科学性、智能化、</w:t>
      </w:r>
      <w:r>
        <w:rPr>
          <w:rFonts w:ascii="宋体" w:hAnsi="宋体" w:cs="宋体" w:hint="eastAsia"/>
          <w:szCs w:val="28"/>
        </w:rPr>
        <w:t>灵活性、实时性的分析统计，并提供监控、报警、数据分析、数据应用等服务，实现</w:t>
      </w:r>
      <w:r>
        <w:rPr>
          <w:rFonts w:ascii="宋体" w:hAnsi="宋体" w:cs="宋体" w:hint="eastAsia"/>
          <w:szCs w:val="28"/>
        </w:rPr>
        <w:t>环境</w:t>
      </w:r>
      <w:r>
        <w:rPr>
          <w:rFonts w:ascii="宋体" w:hAnsi="宋体" w:cs="宋体" w:hint="eastAsia"/>
          <w:szCs w:val="28"/>
        </w:rPr>
        <w:t>监管智能化，</w:t>
      </w:r>
      <w:r>
        <w:rPr>
          <w:rFonts w:ascii="宋体" w:hAnsi="宋体" w:cs="宋体" w:hint="eastAsia"/>
          <w:szCs w:val="28"/>
        </w:rPr>
        <w:t>营造一个良好的环境</w:t>
      </w:r>
      <w:r>
        <w:rPr>
          <w:rFonts w:ascii="宋体" w:hAnsi="宋体" w:cs="宋体" w:hint="eastAsia"/>
          <w:szCs w:val="28"/>
        </w:rPr>
        <w:t>。</w:t>
      </w:r>
    </w:p>
    <w:p w:rsidR="006A019A" w:rsidRDefault="00B631DE" w:rsidP="00B631DE">
      <w:pPr>
        <w:pStyle w:val="a1"/>
        <w:ind w:firstLine="618"/>
        <w:rPr>
          <w:rFonts w:ascii="黑体" w:eastAsia="黑体" w:hAnsi="黑体" w:cs="黑体"/>
          <w:sz w:val="30"/>
          <w:szCs w:val="30"/>
        </w:rPr>
      </w:pPr>
      <w:r>
        <w:rPr>
          <w:rFonts w:ascii="黑体" w:eastAsia="黑体" w:hAnsi="黑体" w:cs="黑体" w:hint="eastAsia"/>
          <w:sz w:val="30"/>
          <w:szCs w:val="30"/>
        </w:rPr>
        <w:t>1.2</w:t>
      </w:r>
      <w:r>
        <w:rPr>
          <w:rFonts w:ascii="黑体" w:eastAsia="黑体" w:hAnsi="黑体" w:cs="黑体" w:hint="eastAsia"/>
          <w:sz w:val="30"/>
          <w:szCs w:val="30"/>
        </w:rPr>
        <w:t>改造目的</w:t>
      </w:r>
    </w:p>
    <w:p w:rsidR="006A019A" w:rsidRDefault="00B631DE">
      <w:pPr>
        <w:ind w:firstLineChars="200" w:firstLine="498"/>
        <w:rPr>
          <w:rFonts w:ascii="宋体" w:hAnsi="宋体"/>
        </w:rPr>
      </w:pPr>
      <w:r>
        <w:rPr>
          <w:rFonts w:ascii="宋体" w:hAnsi="宋体" w:hint="eastAsia"/>
        </w:rPr>
        <w:t>◆加强保洁、控制公厕内异味的产生及处理，定期维护更新公厕设备、增添醒目标识。</w:t>
      </w:r>
    </w:p>
    <w:p w:rsidR="006A019A" w:rsidRDefault="00B631DE">
      <w:pPr>
        <w:ind w:firstLineChars="200" w:firstLine="498"/>
        <w:rPr>
          <w:rFonts w:ascii="宋体" w:hAnsi="宋体"/>
        </w:rPr>
      </w:pPr>
      <w:r>
        <w:rPr>
          <w:rFonts w:ascii="宋体" w:hAnsi="宋体" w:hint="eastAsia"/>
        </w:rPr>
        <w:t>◆建立长效管理机制，</w:t>
      </w:r>
      <w:proofErr w:type="gramStart"/>
      <w:r>
        <w:rPr>
          <w:rFonts w:ascii="宋体" w:hAnsi="宋体" w:hint="eastAsia"/>
        </w:rPr>
        <w:t>直提高</w:t>
      </w:r>
      <w:proofErr w:type="gramEnd"/>
      <w:r>
        <w:rPr>
          <w:rFonts w:ascii="宋体" w:hAnsi="宋体" w:hint="eastAsia"/>
        </w:rPr>
        <w:t>了行政效力，减少了政策与问题解决的滞后性，将权力和命令直接用于实际的活动中。</w:t>
      </w:r>
    </w:p>
    <w:p w:rsidR="006A019A" w:rsidRDefault="00B631DE">
      <w:pPr>
        <w:ind w:firstLineChars="200" w:firstLine="498"/>
        <w:rPr>
          <w:rFonts w:ascii="宋体" w:hAnsi="宋体"/>
        </w:rPr>
      </w:pPr>
      <w:r>
        <w:rPr>
          <w:rFonts w:ascii="宋体" w:hAnsi="宋体" w:hint="eastAsia"/>
        </w:rPr>
        <w:t>◆通过大数据分析，可以较好的预测特定时间和特定空间的人流量，进而配备合适数量的流动公厕。</w:t>
      </w:r>
    </w:p>
    <w:p w:rsidR="006A019A" w:rsidRDefault="00B631DE">
      <w:pPr>
        <w:ind w:firstLineChars="200" w:firstLine="498"/>
        <w:rPr>
          <w:rFonts w:ascii="宋体" w:hAnsi="宋体"/>
        </w:rPr>
      </w:pPr>
      <w:r>
        <w:rPr>
          <w:rFonts w:ascii="宋体" w:hAnsi="宋体" w:hint="eastAsia"/>
        </w:rPr>
        <w:t>◆通过智能服务解决游客往往因为不熟悉周边环境找不到公厕而随地方便。</w:t>
      </w:r>
    </w:p>
    <w:p w:rsidR="006A019A" w:rsidRDefault="00B631DE" w:rsidP="00B631DE">
      <w:pPr>
        <w:pStyle w:val="a1"/>
        <w:ind w:firstLine="618"/>
        <w:rPr>
          <w:rFonts w:ascii="黑体" w:eastAsia="黑体" w:hAnsi="黑体" w:cs="黑体"/>
          <w:sz w:val="30"/>
          <w:szCs w:val="30"/>
        </w:rPr>
      </w:pPr>
      <w:r>
        <w:rPr>
          <w:rFonts w:ascii="黑体" w:eastAsia="黑体" w:hAnsi="黑体" w:cs="黑体" w:hint="eastAsia"/>
          <w:sz w:val="30"/>
          <w:szCs w:val="30"/>
        </w:rPr>
        <w:lastRenderedPageBreak/>
        <w:t>1.3</w:t>
      </w:r>
      <w:r>
        <w:rPr>
          <w:rFonts w:ascii="黑体" w:eastAsia="黑体" w:hAnsi="黑体" w:cs="黑体" w:hint="eastAsia"/>
          <w:sz w:val="30"/>
          <w:szCs w:val="30"/>
        </w:rPr>
        <w:t>项目实例</w:t>
      </w:r>
    </w:p>
    <w:p w:rsidR="006A019A" w:rsidRDefault="00B631DE">
      <w:pPr>
        <w:pStyle w:val="a1"/>
        <w:rPr>
          <w:rFonts w:ascii="宋体" w:hAnsi="宋体" w:cs="宋体"/>
          <w:szCs w:val="24"/>
        </w:rPr>
      </w:pPr>
      <w:r>
        <w:rPr>
          <w:rFonts w:ascii="宋体" w:hAnsi="宋体" w:cs="宋体" w:hint="eastAsia"/>
          <w:szCs w:val="24"/>
        </w:rPr>
        <w:t>以下是</w:t>
      </w:r>
      <w:r>
        <w:rPr>
          <w:rFonts w:ascii="宋体" w:hAnsi="宋体" w:cs="宋体" w:hint="eastAsia"/>
          <w:szCs w:val="24"/>
        </w:rPr>
        <w:t>江西省使用我司自主设计的智慧公厕管理系统平面图：</w:t>
      </w:r>
    </w:p>
    <w:p w:rsidR="006A019A" w:rsidRDefault="00B631DE">
      <w:pPr>
        <w:pStyle w:val="a1"/>
        <w:ind w:firstLineChars="0" w:firstLine="0"/>
        <w:rPr>
          <w:rFonts w:ascii="宋体" w:hAnsi="宋体" w:cs="宋体"/>
          <w:szCs w:val="24"/>
        </w:rPr>
      </w:pPr>
      <w:r>
        <w:rPr>
          <w:rFonts w:ascii="宋体" w:hAnsi="宋体" w:cs="宋体" w:hint="eastAsia"/>
          <w:noProof/>
          <w:szCs w:val="24"/>
        </w:rPr>
        <w:drawing>
          <wp:inline distT="0" distB="0" distL="114300" distR="114300">
            <wp:extent cx="4233545" cy="2146300"/>
            <wp:effectExtent l="0" t="0" r="14605" b="6350"/>
            <wp:docPr id="4" name="图片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
                    <pic:cNvPicPr>
                      <a:picLocks noChangeAspect="1"/>
                    </pic:cNvPicPr>
                  </pic:nvPicPr>
                  <pic:blipFill>
                    <a:blip r:embed="rId15"/>
                    <a:stretch>
                      <a:fillRect/>
                    </a:stretch>
                  </pic:blipFill>
                  <pic:spPr>
                    <a:xfrm>
                      <a:off x="0" y="0"/>
                      <a:ext cx="4233545" cy="2146300"/>
                    </a:xfrm>
                    <a:prstGeom prst="rect">
                      <a:avLst/>
                    </a:prstGeom>
                  </pic:spPr>
                </pic:pic>
              </a:graphicData>
            </a:graphic>
          </wp:inline>
        </w:drawing>
      </w:r>
    </w:p>
    <w:p w:rsidR="006A019A" w:rsidRDefault="006A019A" w:rsidP="00B631DE">
      <w:pPr>
        <w:pStyle w:val="a1"/>
        <w:ind w:firstLine="618"/>
        <w:rPr>
          <w:rFonts w:ascii="黑体" w:eastAsia="黑体" w:hAnsi="黑体" w:cs="黑体"/>
          <w:sz w:val="30"/>
          <w:szCs w:val="30"/>
        </w:rPr>
      </w:pPr>
    </w:p>
    <w:p w:rsidR="006A019A" w:rsidRDefault="00B631DE">
      <w:pPr>
        <w:pStyle w:val="1"/>
        <w:jc w:val="left"/>
        <w:rPr>
          <w:szCs w:val="36"/>
        </w:rPr>
      </w:pPr>
      <w:r>
        <w:rPr>
          <w:rFonts w:hint="eastAsia"/>
          <w:szCs w:val="36"/>
        </w:rPr>
        <w:lastRenderedPageBreak/>
        <w:t>产品介绍</w:t>
      </w:r>
    </w:p>
    <w:p w:rsidR="006A019A" w:rsidRDefault="00B631DE">
      <w:pPr>
        <w:pStyle w:val="2"/>
        <w:rPr>
          <w:rFonts w:ascii="宋体" w:hAnsi="宋体" w:cs="宋体"/>
        </w:rPr>
      </w:pPr>
      <w:r>
        <w:rPr>
          <w:rFonts w:hint="eastAsia"/>
        </w:rPr>
        <w:t>产品概述</w:t>
      </w:r>
    </w:p>
    <w:p w:rsidR="006A019A" w:rsidRDefault="00B631DE">
      <w:pPr>
        <w:spacing w:line="320" w:lineRule="exact"/>
        <w:ind w:firstLineChars="200" w:firstLine="498"/>
      </w:pPr>
      <w:r>
        <w:rPr>
          <w:rFonts w:hint="eastAsia"/>
        </w:rPr>
        <w:t>我司自主研发的“智慧公厕管理系统”</w:t>
      </w:r>
      <w:r>
        <w:rPr>
          <w:rFonts w:hint="eastAsia"/>
        </w:rPr>
        <w:t>，是一套集</w:t>
      </w:r>
      <w:r>
        <w:rPr>
          <w:rFonts w:hint="eastAsia"/>
        </w:rPr>
        <w:t>传感器</w:t>
      </w:r>
      <w:r>
        <w:rPr>
          <w:rFonts w:hint="eastAsia"/>
        </w:rPr>
        <w:t>、</w:t>
      </w:r>
      <w:r>
        <w:rPr>
          <w:rFonts w:hint="eastAsia"/>
        </w:rPr>
        <w:t>报警器、</w:t>
      </w:r>
      <w:r>
        <w:rPr>
          <w:rFonts w:ascii="宋体" w:hAnsi="宋体" w:cs="宋体" w:hint="eastAsia"/>
          <w:szCs w:val="28"/>
        </w:rPr>
        <w:t>数据</w:t>
      </w:r>
      <w:r>
        <w:rPr>
          <w:rFonts w:ascii="宋体" w:hAnsi="宋体" w:cs="宋体" w:hint="eastAsia"/>
          <w:szCs w:val="28"/>
        </w:rPr>
        <w:t>查看及</w:t>
      </w:r>
      <w:r>
        <w:rPr>
          <w:rFonts w:ascii="宋体" w:hAnsi="宋体" w:cs="宋体" w:hint="eastAsia"/>
          <w:szCs w:val="28"/>
        </w:rPr>
        <w:t>分析平台</w:t>
      </w:r>
      <w:r>
        <w:rPr>
          <w:rFonts w:hint="eastAsia"/>
        </w:rPr>
        <w:t>为一体的新型在线监测终端。</w:t>
      </w:r>
    </w:p>
    <w:p w:rsidR="006A019A" w:rsidRDefault="00B631DE">
      <w:pPr>
        <w:spacing w:line="320" w:lineRule="exact"/>
        <w:ind w:firstLineChars="200" w:firstLine="498"/>
      </w:pPr>
      <w:r>
        <w:rPr>
          <w:rFonts w:ascii="宋体" w:hAnsi="宋体" w:hint="eastAsia"/>
        </w:rPr>
        <w:t>设备体积小、一体化</w:t>
      </w:r>
      <w:r>
        <w:rPr>
          <w:rFonts w:ascii="宋体" w:hAnsi="宋体" w:hint="eastAsia"/>
        </w:rPr>
        <w:t>集成的</w:t>
      </w:r>
      <w:r>
        <w:rPr>
          <w:rFonts w:ascii="宋体" w:hAnsi="宋体" w:hint="eastAsia"/>
          <w:color w:val="000000"/>
        </w:rPr>
        <w:t>特</w:t>
      </w:r>
      <w:r>
        <w:rPr>
          <w:rFonts w:ascii="宋体" w:hAnsi="宋体" w:hint="eastAsia"/>
        </w:rPr>
        <w:t>点，运输、携带</w:t>
      </w:r>
      <w:r>
        <w:rPr>
          <w:rFonts w:ascii="宋体" w:hAnsi="宋体" w:hint="eastAsia"/>
        </w:rPr>
        <w:t>和</w:t>
      </w:r>
      <w:r>
        <w:rPr>
          <w:rFonts w:ascii="宋体" w:hAnsi="宋体" w:hint="eastAsia"/>
        </w:rPr>
        <w:t>安装</w:t>
      </w:r>
      <w:r>
        <w:rPr>
          <w:rFonts w:ascii="宋体" w:hAnsi="宋体" w:hint="eastAsia"/>
        </w:rPr>
        <w:t>方便</w:t>
      </w:r>
      <w:r>
        <w:rPr>
          <w:rFonts w:ascii="宋体" w:hAnsi="宋体" w:hint="eastAsia"/>
        </w:rPr>
        <w:t>、设备外观、工作条件、安全要求、功能要求及通讯要求均满足</w:t>
      </w:r>
      <w:r>
        <w:rPr>
          <w:rFonts w:ascii="宋体" w:hAnsi="宋体" w:hint="eastAsia"/>
        </w:rPr>
        <w:t>国家对“公厕革命”的要求</w:t>
      </w:r>
      <w:r>
        <w:rPr>
          <w:rFonts w:ascii="宋体" w:hAnsi="宋体" w:hint="eastAsia"/>
        </w:rPr>
        <w:t>。</w:t>
      </w:r>
    </w:p>
    <w:p w:rsidR="006A019A" w:rsidRDefault="006A019A"/>
    <w:p w:rsidR="006A019A" w:rsidRDefault="00B631DE">
      <w:pPr>
        <w:pStyle w:val="2"/>
      </w:pPr>
      <w:r>
        <w:rPr>
          <w:rFonts w:hint="eastAsia"/>
        </w:rPr>
        <w:t>产品优势</w:t>
      </w:r>
    </w:p>
    <w:p w:rsidR="006A019A" w:rsidRDefault="00B631DE">
      <w:pPr>
        <w:pStyle w:val="a1"/>
        <w:numPr>
          <w:ilvl w:val="0"/>
          <w:numId w:val="3"/>
        </w:numPr>
        <w:spacing w:line="320" w:lineRule="exact"/>
        <w:ind w:firstLineChars="0"/>
      </w:pPr>
      <w:r>
        <w:rPr>
          <w:rFonts w:hint="eastAsia"/>
        </w:rPr>
        <w:t>一致、稳定、可靠</w:t>
      </w:r>
    </w:p>
    <w:p w:rsidR="006A019A" w:rsidRDefault="00B631DE">
      <w:pPr>
        <w:pStyle w:val="a1"/>
        <w:numPr>
          <w:ilvl w:val="0"/>
          <w:numId w:val="3"/>
        </w:numPr>
        <w:spacing w:line="320" w:lineRule="exact"/>
        <w:ind w:firstLineChars="0"/>
      </w:pPr>
      <w:r>
        <w:rPr>
          <w:rFonts w:hint="eastAsia"/>
        </w:rPr>
        <w:t>科学化、智能化、安全性高</w:t>
      </w:r>
    </w:p>
    <w:p w:rsidR="006A019A" w:rsidRDefault="00B631DE">
      <w:pPr>
        <w:pStyle w:val="a1"/>
        <w:numPr>
          <w:ilvl w:val="0"/>
          <w:numId w:val="3"/>
        </w:numPr>
        <w:spacing w:line="320" w:lineRule="exact"/>
        <w:ind w:firstLineChars="0"/>
      </w:pPr>
      <w:r>
        <w:rPr>
          <w:rFonts w:hint="eastAsia"/>
        </w:rPr>
        <w:t>低功耗、寿命长</w:t>
      </w:r>
    </w:p>
    <w:p w:rsidR="006A019A" w:rsidRDefault="00B631DE">
      <w:pPr>
        <w:pStyle w:val="a1"/>
        <w:numPr>
          <w:ilvl w:val="0"/>
          <w:numId w:val="3"/>
        </w:numPr>
        <w:spacing w:line="320" w:lineRule="exact"/>
        <w:ind w:firstLineChars="0"/>
      </w:pPr>
      <w:r>
        <w:rPr>
          <w:rFonts w:hint="eastAsia"/>
        </w:rPr>
        <w:t>灵敏度高、响应速度快</w:t>
      </w:r>
    </w:p>
    <w:p w:rsidR="006A019A" w:rsidRDefault="00B631DE">
      <w:pPr>
        <w:pStyle w:val="a1"/>
        <w:numPr>
          <w:ilvl w:val="0"/>
          <w:numId w:val="3"/>
        </w:numPr>
        <w:spacing w:line="320" w:lineRule="exact"/>
        <w:ind w:firstLineChars="0"/>
      </w:pPr>
      <w:r>
        <w:rPr>
          <w:rFonts w:hint="eastAsia"/>
        </w:rPr>
        <w:t>产品经过</w:t>
      </w:r>
      <w:r>
        <w:rPr>
          <w:rFonts w:hint="eastAsia"/>
        </w:rPr>
        <w:t>EMC</w:t>
      </w:r>
      <w:r>
        <w:rPr>
          <w:rFonts w:hint="eastAsia"/>
        </w:rPr>
        <w:t>和</w:t>
      </w:r>
      <w:r>
        <w:rPr>
          <w:rFonts w:hint="eastAsia"/>
        </w:rPr>
        <w:t>EMI</w:t>
      </w:r>
      <w:r>
        <w:rPr>
          <w:rFonts w:hint="eastAsia"/>
        </w:rPr>
        <w:t>测试，抗干扰能力</w:t>
      </w:r>
    </w:p>
    <w:p w:rsidR="006A019A" w:rsidRDefault="00B631DE">
      <w:pPr>
        <w:ind w:firstLineChars="300" w:firstLine="747"/>
      </w:pPr>
      <w:r>
        <w:rPr>
          <w:rFonts w:hint="eastAsia"/>
        </w:rPr>
        <w:t xml:space="preserve"> </w:t>
      </w:r>
    </w:p>
    <w:p w:rsidR="006A019A" w:rsidRDefault="00B631DE">
      <w:pPr>
        <w:pStyle w:val="2"/>
      </w:pPr>
      <w:r>
        <w:rPr>
          <w:rFonts w:hint="eastAsia"/>
        </w:rPr>
        <w:t>系统组成</w:t>
      </w:r>
    </w:p>
    <w:p w:rsidR="006A019A" w:rsidRDefault="00B631DE">
      <w:pPr>
        <w:ind w:firstLineChars="200" w:firstLine="498"/>
      </w:pPr>
      <w:r>
        <w:rPr>
          <w:rFonts w:hint="eastAsia"/>
        </w:rPr>
        <w:t>我司自主设计的智慧公厕管理系统可以精准测量公厕内人流情况以及</w:t>
      </w:r>
      <w:r>
        <w:rPr>
          <w:rFonts w:hint="eastAsia"/>
        </w:rPr>
        <w:t>氨气、硫化氢、温湿度等环境参数。</w:t>
      </w:r>
    </w:p>
    <w:p w:rsidR="006A019A" w:rsidRDefault="006A019A">
      <w:pPr>
        <w:ind w:firstLineChars="200" w:firstLine="498"/>
      </w:pPr>
    </w:p>
    <w:p w:rsidR="006A019A" w:rsidRDefault="006A019A">
      <w:pPr>
        <w:ind w:firstLineChars="200" w:firstLine="498"/>
      </w:pPr>
    </w:p>
    <w:p w:rsidR="006A019A" w:rsidRDefault="006A019A">
      <w:pPr>
        <w:ind w:firstLineChars="200" w:firstLine="498"/>
      </w:pPr>
    </w:p>
    <w:p w:rsidR="006A019A" w:rsidRDefault="006A019A">
      <w:pPr>
        <w:ind w:firstLineChars="200" w:firstLine="498"/>
      </w:pPr>
    </w:p>
    <w:p w:rsidR="006A019A" w:rsidRDefault="006A019A"/>
    <w:p w:rsidR="006A019A" w:rsidRDefault="006A019A"/>
    <w:p w:rsidR="006A019A" w:rsidRDefault="00B631DE">
      <w:pPr>
        <w:pStyle w:val="a1"/>
        <w:numPr>
          <w:ilvl w:val="0"/>
          <w:numId w:val="3"/>
        </w:numPr>
        <w:spacing w:line="320" w:lineRule="exact"/>
        <w:ind w:firstLineChars="0"/>
      </w:pPr>
      <w:r>
        <w:rPr>
          <w:rFonts w:hint="eastAsia"/>
        </w:rPr>
        <w:t>主控盒</w:t>
      </w:r>
    </w:p>
    <w:p w:rsidR="006A019A" w:rsidRDefault="00B631DE">
      <w:pPr>
        <w:pStyle w:val="a1"/>
        <w:spacing w:line="320" w:lineRule="exact"/>
        <w:rPr>
          <w:rFonts w:ascii="宋体" w:hAnsi="宋体" w:cs="宋体"/>
        </w:rPr>
      </w:pPr>
      <w:r>
        <w:rPr>
          <w:rFonts w:ascii="宋体" w:hAnsi="宋体" w:cs="宋体" w:hint="eastAsia"/>
        </w:rPr>
        <w:t>智慧公厕盒子</w:t>
      </w:r>
      <w:r>
        <w:rPr>
          <w:rFonts w:ascii="宋体" w:hAnsi="宋体" w:cs="宋体" w:hint="eastAsia"/>
        </w:rPr>
        <w:t>，</w:t>
      </w:r>
      <w:r>
        <w:rPr>
          <w:rFonts w:ascii="宋体" w:hAnsi="宋体" w:cs="宋体" w:hint="eastAsia"/>
        </w:rPr>
        <w:t>支持</w:t>
      </w:r>
      <w:r>
        <w:rPr>
          <w:rFonts w:ascii="宋体" w:hAnsi="宋体" w:cs="宋体" w:hint="eastAsia"/>
        </w:rPr>
        <w:t>TCP</w:t>
      </w:r>
      <w:r>
        <w:rPr>
          <w:rFonts w:ascii="宋体" w:hAnsi="宋体" w:cs="宋体" w:hint="eastAsia"/>
        </w:rPr>
        <w:t>标准协议，采用以太网数据传输，同时可读取外接</w:t>
      </w:r>
      <w:r>
        <w:rPr>
          <w:rFonts w:ascii="宋体" w:hAnsi="宋体" w:cs="宋体" w:hint="eastAsia"/>
        </w:rPr>
        <w:t>485</w:t>
      </w:r>
      <w:r>
        <w:rPr>
          <w:rFonts w:ascii="宋体" w:hAnsi="宋体" w:cs="宋体" w:hint="eastAsia"/>
        </w:rPr>
        <w:t>设备信息，具有</w:t>
      </w:r>
      <w:r>
        <w:rPr>
          <w:rFonts w:ascii="宋体" w:hAnsi="宋体" w:cs="宋体" w:hint="eastAsia"/>
        </w:rPr>
        <w:t>HDMI</w:t>
      </w:r>
      <w:r>
        <w:rPr>
          <w:rFonts w:ascii="宋体" w:hAnsi="宋体" w:cs="宋体" w:hint="eastAsia"/>
        </w:rPr>
        <w:t>接口，可以连接屏幕显示数据。</w:t>
      </w:r>
    </w:p>
    <w:p w:rsidR="006A019A" w:rsidRDefault="00B631DE">
      <w:pPr>
        <w:pStyle w:val="a1"/>
        <w:spacing w:line="320" w:lineRule="exact"/>
      </w:pPr>
      <w:r>
        <w:rPr>
          <w:rFonts w:ascii="宋体" w:hAnsi="宋体" w:cs="宋体" w:hint="eastAsia"/>
        </w:rPr>
        <w:t>数据信息可以上传到我司的</w:t>
      </w:r>
      <w:proofErr w:type="gramStart"/>
      <w:r>
        <w:rPr>
          <w:rFonts w:ascii="宋体" w:hAnsi="宋体" w:cs="宋体" w:hint="eastAsia"/>
        </w:rPr>
        <w:t>精讯云</w:t>
      </w:r>
      <w:proofErr w:type="gramEnd"/>
      <w:r>
        <w:rPr>
          <w:rFonts w:ascii="宋体" w:hAnsi="宋体" w:cs="宋体" w:hint="eastAsia"/>
        </w:rPr>
        <w:t>平台，也可以上传到阿里云、华为云、天翼云、移动</w:t>
      </w:r>
      <w:proofErr w:type="spellStart"/>
      <w:r>
        <w:rPr>
          <w:rFonts w:ascii="宋体" w:hAnsi="宋体" w:cs="宋体" w:hint="eastAsia"/>
        </w:rPr>
        <w:t>OneNet</w:t>
      </w:r>
      <w:proofErr w:type="spellEnd"/>
      <w:r>
        <w:rPr>
          <w:rFonts w:ascii="宋体" w:hAnsi="宋体" w:cs="宋体" w:hint="eastAsia"/>
        </w:rPr>
        <w:t>等客户自有云平台等。</w:t>
      </w:r>
    </w:p>
    <w:p w:rsidR="006A019A" w:rsidRDefault="006A019A">
      <w:pPr>
        <w:pStyle w:val="a1"/>
        <w:spacing w:line="320" w:lineRule="exact"/>
        <w:ind w:left="498" w:firstLineChars="0" w:firstLine="0"/>
      </w:pPr>
    </w:p>
    <w:p w:rsidR="006A019A" w:rsidRDefault="00B631DE">
      <w:pPr>
        <w:pStyle w:val="a1"/>
        <w:numPr>
          <w:ilvl w:val="0"/>
          <w:numId w:val="3"/>
        </w:numPr>
        <w:spacing w:line="320" w:lineRule="exact"/>
        <w:ind w:firstLineChars="0"/>
      </w:pPr>
      <w:r>
        <w:rPr>
          <w:rFonts w:hint="eastAsia"/>
        </w:rPr>
        <w:t>四合一、红外感应传感器</w:t>
      </w:r>
    </w:p>
    <w:p w:rsidR="006A019A" w:rsidRDefault="00B631DE">
      <w:pPr>
        <w:pStyle w:val="a1"/>
        <w:spacing w:line="320" w:lineRule="exact"/>
        <w:ind w:left="498" w:firstLineChars="0" w:firstLine="0"/>
      </w:pPr>
      <w:r>
        <w:rPr>
          <w:rFonts w:hint="eastAsia"/>
        </w:rPr>
        <w:t>准确、稳定、快速检测到环境中气体含量以及变化。</w:t>
      </w:r>
    </w:p>
    <w:p w:rsidR="006A019A" w:rsidRDefault="00B631DE">
      <w:pPr>
        <w:pStyle w:val="a1"/>
        <w:numPr>
          <w:ilvl w:val="0"/>
          <w:numId w:val="3"/>
        </w:numPr>
        <w:spacing w:line="320" w:lineRule="exact"/>
        <w:ind w:firstLineChars="0"/>
      </w:pPr>
      <w:r>
        <w:rPr>
          <w:rFonts w:hint="eastAsia"/>
        </w:rPr>
        <w:t>LED</w:t>
      </w:r>
      <w:r>
        <w:rPr>
          <w:rFonts w:hint="eastAsia"/>
        </w:rPr>
        <w:t>屏幕</w:t>
      </w:r>
    </w:p>
    <w:p w:rsidR="006A019A" w:rsidRDefault="00B631DE">
      <w:pPr>
        <w:pStyle w:val="a1"/>
        <w:spacing w:line="320" w:lineRule="exact"/>
        <w:ind w:left="498" w:firstLineChars="0" w:firstLine="0"/>
      </w:pPr>
      <w:r>
        <w:rPr>
          <w:rFonts w:hint="eastAsia"/>
        </w:rPr>
        <w:t>可以实时准确显示坑位状态。</w:t>
      </w:r>
    </w:p>
    <w:p w:rsidR="006A019A" w:rsidRDefault="00B631DE">
      <w:pPr>
        <w:pStyle w:val="a1"/>
        <w:numPr>
          <w:ilvl w:val="0"/>
          <w:numId w:val="3"/>
        </w:numPr>
        <w:spacing w:line="320" w:lineRule="exact"/>
        <w:ind w:firstLineChars="0"/>
      </w:pPr>
      <w:r>
        <w:rPr>
          <w:rFonts w:hint="eastAsia"/>
        </w:rPr>
        <w:t>智慧系统</w:t>
      </w:r>
    </w:p>
    <w:p w:rsidR="006A019A" w:rsidRDefault="00B631DE">
      <w:pPr>
        <w:pStyle w:val="a1"/>
        <w:spacing w:line="320" w:lineRule="exact"/>
        <w:ind w:left="498" w:firstLineChars="0" w:firstLine="0"/>
      </w:pPr>
      <w:r>
        <w:rPr>
          <w:rFonts w:hint="eastAsia"/>
        </w:rPr>
        <w:t>可以实时监测厕所的坑位情况、厕所的流量情况、环境的变化，可以定位公厕的位置。</w:t>
      </w:r>
    </w:p>
    <w:p w:rsidR="006A019A" w:rsidRDefault="006A019A">
      <w:pPr>
        <w:pStyle w:val="a1"/>
        <w:spacing w:line="320" w:lineRule="exact"/>
        <w:ind w:left="498" w:firstLineChars="0" w:firstLine="0"/>
      </w:pPr>
    </w:p>
    <w:p w:rsidR="006A019A" w:rsidRDefault="00B631DE">
      <w:pPr>
        <w:pStyle w:val="a1"/>
        <w:spacing w:line="320" w:lineRule="exact"/>
        <w:ind w:left="498" w:firstLineChars="0" w:firstLine="0"/>
        <w:rPr>
          <w:rFonts w:ascii="黑体" w:eastAsia="黑体" w:hAnsi="黑体" w:cs="黑体"/>
          <w:sz w:val="30"/>
          <w:szCs w:val="30"/>
        </w:rPr>
      </w:pPr>
      <w:r>
        <w:rPr>
          <w:rFonts w:ascii="黑体" w:eastAsia="黑体" w:hAnsi="黑体" w:cs="黑体" w:hint="eastAsia"/>
          <w:sz w:val="30"/>
          <w:szCs w:val="30"/>
        </w:rPr>
        <w:t>2.3.1</w:t>
      </w:r>
      <w:r>
        <w:rPr>
          <w:rFonts w:ascii="黑体" w:eastAsia="黑体" w:hAnsi="黑体" w:cs="黑体" w:hint="eastAsia"/>
          <w:sz w:val="30"/>
          <w:szCs w:val="30"/>
        </w:rPr>
        <w:t>技术参数</w:t>
      </w:r>
    </w:p>
    <w:p w:rsidR="006A019A" w:rsidRDefault="006A019A">
      <w:pPr>
        <w:pStyle w:val="a1"/>
        <w:spacing w:line="320" w:lineRule="exact"/>
        <w:ind w:left="498" w:firstLineChars="0" w:firstLine="0"/>
        <w:rPr>
          <w:rFonts w:ascii="黑体" w:eastAsia="黑体" w:hAnsi="黑体" w:cs="黑体"/>
          <w:sz w:val="30"/>
          <w:szCs w:val="30"/>
        </w:rPr>
      </w:pPr>
    </w:p>
    <w:p w:rsidR="006A019A" w:rsidRDefault="00B631DE">
      <w:pPr>
        <w:pStyle w:val="a1"/>
        <w:spacing w:line="320" w:lineRule="exact"/>
        <w:ind w:left="498" w:firstLineChars="0" w:firstLine="0"/>
        <w:rPr>
          <w:rFonts w:ascii="黑体" w:eastAsia="黑体" w:hAnsi="黑体" w:cs="黑体"/>
          <w:sz w:val="28"/>
          <w:szCs w:val="28"/>
        </w:rPr>
      </w:pPr>
      <w:r>
        <w:rPr>
          <w:rFonts w:ascii="黑体" w:eastAsia="黑体" w:hAnsi="黑体" w:cs="黑体" w:hint="eastAsia"/>
          <w:sz w:val="28"/>
          <w:szCs w:val="28"/>
        </w:rPr>
        <w:t>主控盒</w:t>
      </w:r>
    </w:p>
    <w:p w:rsidR="006A019A" w:rsidRDefault="006A019A">
      <w:pPr>
        <w:pStyle w:val="a1"/>
        <w:spacing w:line="320" w:lineRule="exact"/>
        <w:ind w:firstLineChars="0" w:firstLine="0"/>
      </w:pPr>
    </w:p>
    <w:tbl>
      <w:tblPr>
        <w:tblpPr w:leftFromText="180" w:rightFromText="180" w:vertAnchor="text" w:horzAnchor="page" w:tblpX="1704" w:tblpY="164"/>
        <w:tblOverlap w:val="never"/>
        <w:tblW w:w="3500" w:type="dxa"/>
        <w:tblBorders>
          <w:top w:val="single" w:sz="8" w:space="0" w:color="000000"/>
          <w:bottom w:val="single" w:sz="8" w:space="0" w:color="000000"/>
        </w:tblBorders>
        <w:tblLayout w:type="fixed"/>
        <w:tblLook w:val="04A0"/>
      </w:tblPr>
      <w:tblGrid>
        <w:gridCol w:w="1838"/>
        <w:gridCol w:w="1662"/>
      </w:tblGrid>
      <w:tr w:rsidR="006A019A">
        <w:tc>
          <w:tcPr>
            <w:tcW w:w="1838"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参数</w:t>
            </w:r>
          </w:p>
        </w:tc>
        <w:tc>
          <w:tcPr>
            <w:tcW w:w="1662"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技术指标</w:t>
            </w:r>
          </w:p>
        </w:tc>
      </w:tr>
      <w:tr w:rsidR="006A019A">
        <w:tc>
          <w:tcPr>
            <w:tcW w:w="1838"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供电方式</w:t>
            </w:r>
          </w:p>
        </w:tc>
        <w:tc>
          <w:tcPr>
            <w:tcW w:w="1662"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5V DC</w:t>
            </w:r>
          </w:p>
        </w:tc>
      </w:tr>
      <w:tr w:rsidR="006A019A">
        <w:tc>
          <w:tcPr>
            <w:tcW w:w="1838" w:type="dxa"/>
            <w:tcBorders>
              <w:left w:val="nil"/>
              <w:right w:val="nil"/>
            </w:tcBorders>
            <w:shd w:val="clear" w:color="auto" w:fill="FFFFFF" w:themeFill="background1"/>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功耗</w:t>
            </w:r>
          </w:p>
        </w:tc>
        <w:tc>
          <w:tcPr>
            <w:tcW w:w="1662" w:type="dxa"/>
            <w:tcBorders>
              <w:left w:val="nil"/>
              <w:right w:val="nil"/>
            </w:tcBorders>
            <w:shd w:val="clear" w:color="auto" w:fill="FFFFFF" w:themeFill="background1"/>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w:t>
            </w:r>
            <w:r>
              <w:rPr>
                <w:rFonts w:ascii="宋体" w:hAnsi="宋体" w:cs="宋体" w:hint="eastAsia"/>
                <w:color w:val="000000"/>
                <w:szCs w:val="24"/>
              </w:rPr>
              <w:t>0.4W</w:t>
            </w:r>
          </w:p>
        </w:tc>
      </w:tr>
      <w:tr w:rsidR="006A019A">
        <w:tc>
          <w:tcPr>
            <w:tcW w:w="1838"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传输接口</w:t>
            </w:r>
          </w:p>
        </w:tc>
        <w:tc>
          <w:tcPr>
            <w:tcW w:w="1662"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以太网</w:t>
            </w:r>
          </w:p>
        </w:tc>
      </w:tr>
    </w:tbl>
    <w:p w:rsidR="006A019A" w:rsidRDefault="006A019A">
      <w:pPr>
        <w:pStyle w:val="a1"/>
        <w:spacing w:line="320" w:lineRule="exact"/>
        <w:ind w:left="498" w:firstLineChars="0" w:firstLine="0"/>
      </w:pPr>
    </w:p>
    <w:p w:rsidR="006A019A" w:rsidRDefault="006A019A">
      <w:pPr>
        <w:pStyle w:val="a1"/>
        <w:spacing w:line="320" w:lineRule="exact"/>
        <w:ind w:left="498" w:firstLineChars="0" w:firstLine="0"/>
      </w:pPr>
    </w:p>
    <w:p w:rsidR="006A019A" w:rsidRDefault="006A019A"/>
    <w:p w:rsidR="006A019A" w:rsidRDefault="006A019A">
      <w:pPr>
        <w:pStyle w:val="2"/>
        <w:numPr>
          <w:ilvl w:val="1"/>
          <w:numId w:val="0"/>
        </w:numPr>
        <w:spacing w:before="120" w:after="40"/>
      </w:pPr>
    </w:p>
    <w:p w:rsidR="006A019A" w:rsidRDefault="006A019A">
      <w:pPr>
        <w:pStyle w:val="3"/>
        <w:numPr>
          <w:ilvl w:val="2"/>
          <w:numId w:val="0"/>
        </w:numPr>
      </w:pPr>
    </w:p>
    <w:p w:rsidR="006A019A" w:rsidRDefault="006A019A">
      <w:pPr>
        <w:pStyle w:val="a1"/>
      </w:pPr>
    </w:p>
    <w:p w:rsidR="006A019A" w:rsidRDefault="006A019A">
      <w:pPr>
        <w:pStyle w:val="a1"/>
      </w:pPr>
    </w:p>
    <w:p w:rsidR="006A019A" w:rsidRDefault="006A019A">
      <w:pPr>
        <w:pStyle w:val="a1"/>
      </w:pPr>
    </w:p>
    <w:p w:rsidR="006A019A" w:rsidRDefault="00B631DE">
      <w:pPr>
        <w:pStyle w:val="a1"/>
        <w:ind w:firstLineChars="100" w:firstLine="289"/>
        <w:rPr>
          <w:rFonts w:ascii="黑体" w:eastAsia="黑体" w:hAnsi="黑体" w:cs="黑体"/>
          <w:sz w:val="28"/>
          <w:szCs w:val="28"/>
        </w:rPr>
      </w:pPr>
      <w:r>
        <w:rPr>
          <w:rFonts w:ascii="黑体" w:eastAsia="黑体" w:hAnsi="黑体" w:cs="黑体" w:hint="eastAsia"/>
          <w:sz w:val="28"/>
          <w:szCs w:val="28"/>
        </w:rPr>
        <w:t>四合一传感器</w:t>
      </w:r>
    </w:p>
    <w:tbl>
      <w:tblPr>
        <w:tblW w:w="6181" w:type="dxa"/>
        <w:jc w:val="center"/>
        <w:shd w:val="clear" w:color="auto" w:fill="FFFFFF"/>
        <w:tblLayout w:type="fixed"/>
        <w:tblLook w:val="04A0"/>
      </w:tblPr>
      <w:tblGrid>
        <w:gridCol w:w="1989"/>
        <w:gridCol w:w="4192"/>
      </w:tblGrid>
      <w:tr w:rsidR="006A019A">
        <w:trPr>
          <w:trHeight w:val="278"/>
          <w:jc w:val="center"/>
        </w:trPr>
        <w:tc>
          <w:tcPr>
            <w:tcW w:w="1989" w:type="dxa"/>
            <w:tcBorders>
              <w:top w:val="single" w:sz="8" w:space="0" w:color="000000"/>
              <w:bottom w:val="single" w:sz="8" w:space="0" w:color="000000"/>
            </w:tcBorders>
            <w:shd w:val="clear" w:color="auto" w:fill="FFFFFF"/>
            <w:noWrap/>
          </w:tcPr>
          <w:p w:rsidR="006A019A" w:rsidRDefault="00B631DE">
            <w:pPr>
              <w:rPr>
                <w:rFonts w:ascii="宋体" w:hAnsi="宋体" w:cs="宋体"/>
                <w:bCs/>
              </w:rPr>
            </w:pPr>
            <w:r>
              <w:rPr>
                <w:rFonts w:ascii="宋体" w:hAnsi="宋体" w:cs="宋体" w:hint="eastAsia"/>
                <w:bCs/>
              </w:rPr>
              <w:t>参数</w:t>
            </w:r>
          </w:p>
        </w:tc>
        <w:tc>
          <w:tcPr>
            <w:tcW w:w="4192" w:type="dxa"/>
            <w:tcBorders>
              <w:top w:val="single" w:sz="8" w:space="0" w:color="000000"/>
              <w:bottom w:val="single" w:sz="8" w:space="0" w:color="000000"/>
            </w:tcBorders>
            <w:shd w:val="clear" w:color="auto" w:fill="FFFFFF"/>
            <w:noWrap/>
          </w:tcPr>
          <w:p w:rsidR="006A019A" w:rsidRDefault="00B631DE">
            <w:pPr>
              <w:rPr>
                <w:rFonts w:ascii="宋体" w:hAnsi="宋体" w:cs="宋体"/>
                <w:bCs/>
              </w:rPr>
            </w:pPr>
            <w:r>
              <w:rPr>
                <w:rFonts w:ascii="宋体" w:hAnsi="宋体" w:cs="宋体" w:hint="eastAsia"/>
                <w:bCs/>
              </w:rPr>
              <w:t>技术指标</w:t>
            </w:r>
          </w:p>
        </w:tc>
      </w:tr>
      <w:tr w:rsidR="006A019A">
        <w:trPr>
          <w:trHeight w:val="278"/>
          <w:jc w:val="center"/>
        </w:trPr>
        <w:tc>
          <w:tcPr>
            <w:tcW w:w="1989" w:type="dxa"/>
            <w:tcBorders>
              <w:top w:val="single" w:sz="8" w:space="0" w:color="000000"/>
              <w:bottom w:val="single" w:sz="8" w:space="0" w:color="000000"/>
            </w:tcBorders>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供电方式</w:t>
            </w:r>
          </w:p>
        </w:tc>
        <w:tc>
          <w:tcPr>
            <w:tcW w:w="4192" w:type="dxa"/>
            <w:tcBorders>
              <w:top w:val="single" w:sz="8" w:space="0" w:color="000000"/>
              <w:bottom w:val="single" w:sz="8" w:space="0" w:color="000000"/>
            </w:tcBorders>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12-24V DC</w:t>
            </w:r>
          </w:p>
        </w:tc>
      </w:tr>
      <w:tr w:rsidR="006A019A">
        <w:trPr>
          <w:trHeight w:val="289"/>
          <w:jc w:val="center"/>
        </w:trPr>
        <w:tc>
          <w:tcPr>
            <w:tcW w:w="1989" w:type="dxa"/>
            <w:tcBorders>
              <w:top w:val="single" w:sz="8" w:space="0" w:color="000000"/>
            </w:tcBorders>
            <w:shd w:val="clear" w:color="auto" w:fill="FFFFFF" w:themeFill="background1"/>
            <w:noWrap/>
          </w:tcPr>
          <w:p w:rsidR="006A019A" w:rsidRDefault="00B631DE">
            <w:pPr>
              <w:rPr>
                <w:rFonts w:ascii="宋体" w:hAnsi="宋体" w:cs="宋体"/>
                <w:bCs/>
              </w:rPr>
            </w:pPr>
            <w:r>
              <w:rPr>
                <w:rFonts w:ascii="宋体" w:hAnsi="宋体" w:cs="宋体" w:hint="eastAsia"/>
                <w:bCs/>
              </w:rPr>
              <w:t>NH</w:t>
            </w:r>
            <w:r>
              <w:rPr>
                <w:rFonts w:ascii="宋体" w:hAnsi="宋体" w:cs="宋体" w:hint="eastAsia"/>
                <w:bCs/>
              </w:rPr>
              <w:t>3</w:t>
            </w:r>
            <w:r>
              <w:rPr>
                <w:rFonts w:ascii="宋体" w:hAnsi="宋体" w:cs="宋体" w:hint="eastAsia"/>
                <w:bCs/>
              </w:rPr>
              <w:t>测量范围</w:t>
            </w:r>
          </w:p>
        </w:tc>
        <w:tc>
          <w:tcPr>
            <w:tcW w:w="4192" w:type="dxa"/>
            <w:tcBorders>
              <w:top w:val="single" w:sz="8" w:space="0" w:color="000000"/>
            </w:tcBorders>
            <w:shd w:val="clear" w:color="auto" w:fill="FFFFFF" w:themeFill="background1"/>
            <w:noWrap/>
          </w:tcPr>
          <w:p w:rsidR="006A019A" w:rsidRDefault="00B631DE">
            <w:pPr>
              <w:rPr>
                <w:rFonts w:ascii="宋体" w:hAnsi="宋体" w:cs="宋体"/>
                <w:bCs/>
              </w:rPr>
            </w:pPr>
            <w:r>
              <w:rPr>
                <w:rFonts w:ascii="宋体" w:hAnsi="宋体" w:cs="宋体" w:hint="eastAsia"/>
                <w:bCs/>
              </w:rPr>
              <w:t>0-100ppm</w:t>
            </w:r>
            <w:r>
              <w:rPr>
                <w:rFonts w:ascii="宋体" w:hAnsi="宋体" w:cs="宋体" w:hint="eastAsia"/>
                <w:bCs/>
              </w:rPr>
              <w:t>/0-1000ppm/0-5000ppm</w:t>
            </w:r>
          </w:p>
        </w:tc>
      </w:tr>
      <w:tr w:rsidR="006A019A">
        <w:trPr>
          <w:trHeight w:val="289"/>
          <w:jc w:val="center"/>
        </w:trPr>
        <w:tc>
          <w:tcPr>
            <w:tcW w:w="1989" w:type="dxa"/>
            <w:shd w:val="clear" w:color="auto" w:fill="BFBFBF"/>
            <w:noWrap/>
          </w:tcPr>
          <w:p w:rsidR="006A019A" w:rsidRDefault="00B631DE">
            <w:pPr>
              <w:rPr>
                <w:rFonts w:ascii="宋体" w:hAnsi="宋体" w:cs="宋体"/>
                <w:bCs/>
              </w:rPr>
            </w:pPr>
            <w:r>
              <w:rPr>
                <w:rFonts w:ascii="宋体" w:hAnsi="宋体" w:cs="宋体" w:hint="eastAsia"/>
                <w:bCs/>
              </w:rPr>
              <w:t>NH</w:t>
            </w:r>
            <w:r>
              <w:rPr>
                <w:rFonts w:ascii="宋体" w:hAnsi="宋体" w:cs="宋体" w:hint="eastAsia"/>
                <w:bCs/>
              </w:rPr>
              <w:t>3</w:t>
            </w:r>
            <w:r>
              <w:rPr>
                <w:rFonts w:ascii="宋体" w:hAnsi="宋体" w:cs="宋体" w:hint="eastAsia"/>
                <w:bCs/>
              </w:rPr>
              <w:t>分辨率</w:t>
            </w:r>
          </w:p>
        </w:tc>
        <w:tc>
          <w:tcPr>
            <w:tcW w:w="4192" w:type="dxa"/>
            <w:shd w:val="clear" w:color="auto" w:fill="BFBFBF"/>
            <w:noWrap/>
          </w:tcPr>
          <w:p w:rsidR="006A019A" w:rsidRDefault="00B631DE">
            <w:pPr>
              <w:rPr>
                <w:rFonts w:ascii="宋体" w:hAnsi="宋体" w:cs="宋体"/>
                <w:bCs/>
              </w:rPr>
            </w:pPr>
            <w:r>
              <w:rPr>
                <w:rFonts w:ascii="宋体" w:hAnsi="宋体" w:cs="宋体" w:hint="eastAsia"/>
                <w:bCs/>
              </w:rPr>
              <w:t>0.01ppm</w:t>
            </w:r>
          </w:p>
        </w:tc>
      </w:tr>
      <w:tr w:rsidR="006A019A">
        <w:trPr>
          <w:trHeight w:val="289"/>
          <w:jc w:val="center"/>
        </w:trPr>
        <w:tc>
          <w:tcPr>
            <w:tcW w:w="1989" w:type="dxa"/>
            <w:tcBorders>
              <w:top w:val="single" w:sz="8" w:space="0" w:color="000000"/>
            </w:tcBorders>
            <w:shd w:val="clear" w:color="auto" w:fill="FFFFFF" w:themeFill="background1"/>
            <w:noWrap/>
          </w:tcPr>
          <w:p w:rsidR="006A019A" w:rsidRDefault="00B631DE">
            <w:pPr>
              <w:rPr>
                <w:rFonts w:ascii="宋体" w:hAnsi="宋体" w:cs="宋体"/>
                <w:bCs/>
              </w:rPr>
            </w:pPr>
            <w:r>
              <w:rPr>
                <w:rFonts w:ascii="宋体" w:hAnsi="宋体" w:cs="宋体" w:hint="eastAsia"/>
                <w:bCs/>
              </w:rPr>
              <w:t>H2S</w:t>
            </w:r>
            <w:r>
              <w:rPr>
                <w:rFonts w:ascii="宋体" w:hAnsi="宋体" w:cs="宋体" w:hint="eastAsia"/>
                <w:bCs/>
              </w:rPr>
              <w:t>测量范围</w:t>
            </w:r>
          </w:p>
        </w:tc>
        <w:tc>
          <w:tcPr>
            <w:tcW w:w="4192" w:type="dxa"/>
            <w:tcBorders>
              <w:top w:val="single" w:sz="8" w:space="0" w:color="000000"/>
            </w:tcBorders>
            <w:shd w:val="clear" w:color="auto" w:fill="FFFFFF" w:themeFill="background1"/>
            <w:noWrap/>
          </w:tcPr>
          <w:p w:rsidR="006A019A" w:rsidRDefault="00B631DE">
            <w:pPr>
              <w:rPr>
                <w:rFonts w:ascii="宋体" w:hAnsi="宋体" w:cs="宋体"/>
                <w:bCs/>
              </w:rPr>
            </w:pPr>
            <w:r>
              <w:rPr>
                <w:rFonts w:ascii="宋体" w:hAnsi="宋体" w:cs="宋体" w:hint="eastAsia"/>
                <w:bCs/>
              </w:rPr>
              <w:t>0-100ppm/0-1000ppm</w:t>
            </w:r>
          </w:p>
        </w:tc>
      </w:tr>
      <w:tr w:rsidR="006A019A">
        <w:trPr>
          <w:trHeight w:val="289"/>
          <w:jc w:val="center"/>
        </w:trPr>
        <w:tc>
          <w:tcPr>
            <w:tcW w:w="1989" w:type="dxa"/>
            <w:shd w:val="clear" w:color="auto" w:fill="BFBFBF"/>
            <w:noWrap/>
          </w:tcPr>
          <w:p w:rsidR="006A019A" w:rsidRDefault="00B631DE">
            <w:pPr>
              <w:rPr>
                <w:rFonts w:ascii="宋体" w:hAnsi="宋体" w:cs="宋体"/>
                <w:bCs/>
              </w:rPr>
            </w:pPr>
            <w:r>
              <w:rPr>
                <w:rFonts w:ascii="宋体" w:hAnsi="宋体" w:cs="宋体" w:hint="eastAsia"/>
                <w:bCs/>
              </w:rPr>
              <w:t>H2S</w:t>
            </w:r>
            <w:r>
              <w:rPr>
                <w:rFonts w:ascii="宋体" w:hAnsi="宋体" w:cs="宋体" w:hint="eastAsia"/>
                <w:bCs/>
              </w:rPr>
              <w:t>分辨率</w:t>
            </w:r>
          </w:p>
        </w:tc>
        <w:tc>
          <w:tcPr>
            <w:tcW w:w="4192" w:type="dxa"/>
            <w:shd w:val="clear" w:color="auto" w:fill="BFBFBF"/>
            <w:noWrap/>
          </w:tcPr>
          <w:p w:rsidR="006A019A" w:rsidRDefault="00B631DE">
            <w:pPr>
              <w:rPr>
                <w:rFonts w:ascii="宋体" w:hAnsi="宋体" w:cs="宋体"/>
                <w:bCs/>
              </w:rPr>
            </w:pPr>
            <w:r>
              <w:rPr>
                <w:rFonts w:ascii="宋体" w:hAnsi="宋体" w:cs="宋体" w:hint="eastAsia"/>
                <w:bCs/>
              </w:rPr>
              <w:t>0.01ppm</w:t>
            </w:r>
          </w:p>
        </w:tc>
      </w:tr>
      <w:tr w:rsidR="006A019A">
        <w:trPr>
          <w:trHeight w:val="289"/>
          <w:jc w:val="center"/>
        </w:trPr>
        <w:tc>
          <w:tcPr>
            <w:tcW w:w="1989" w:type="dxa"/>
            <w:shd w:val="clear" w:color="auto" w:fill="FFFFFF"/>
            <w:noWrap/>
          </w:tcPr>
          <w:p w:rsidR="006A019A" w:rsidRDefault="00B631DE">
            <w:pPr>
              <w:rPr>
                <w:rFonts w:ascii="宋体" w:hAnsi="宋体" w:cs="宋体"/>
                <w:bCs/>
              </w:rPr>
            </w:pPr>
            <w:r>
              <w:rPr>
                <w:rFonts w:ascii="宋体" w:hAnsi="宋体" w:cs="宋体" w:hint="eastAsia"/>
                <w:bCs/>
              </w:rPr>
              <w:t>测量方式</w:t>
            </w:r>
          </w:p>
        </w:tc>
        <w:tc>
          <w:tcPr>
            <w:tcW w:w="4192" w:type="dxa"/>
            <w:shd w:val="clear" w:color="auto" w:fill="FFFFFF"/>
            <w:noWrap/>
          </w:tcPr>
          <w:p w:rsidR="006A019A" w:rsidRDefault="00B631DE">
            <w:pPr>
              <w:rPr>
                <w:rFonts w:ascii="宋体" w:hAnsi="宋体" w:cs="宋体"/>
                <w:bCs/>
              </w:rPr>
            </w:pPr>
            <w:r>
              <w:rPr>
                <w:rFonts w:ascii="宋体" w:hAnsi="宋体" w:cs="宋体" w:hint="eastAsia"/>
                <w:bCs/>
              </w:rPr>
              <w:t>电化学传感器</w:t>
            </w:r>
          </w:p>
        </w:tc>
      </w:tr>
      <w:tr w:rsidR="006A019A">
        <w:trPr>
          <w:trHeight w:val="289"/>
          <w:jc w:val="center"/>
        </w:trPr>
        <w:tc>
          <w:tcPr>
            <w:tcW w:w="1989" w:type="dxa"/>
            <w:shd w:val="clear" w:color="auto" w:fill="BFBFBF"/>
            <w:noWrap/>
          </w:tcPr>
          <w:p w:rsidR="006A019A" w:rsidRDefault="00B631DE">
            <w:pPr>
              <w:rPr>
                <w:rFonts w:ascii="宋体" w:hAnsi="宋体" w:cs="宋体"/>
                <w:bCs/>
              </w:rPr>
            </w:pPr>
            <w:r>
              <w:rPr>
                <w:rFonts w:ascii="宋体" w:hAnsi="宋体" w:cs="宋体" w:hint="eastAsia"/>
                <w:bCs/>
              </w:rPr>
              <w:t>测量精度</w:t>
            </w:r>
          </w:p>
        </w:tc>
        <w:tc>
          <w:tcPr>
            <w:tcW w:w="4192" w:type="dxa"/>
            <w:shd w:val="clear" w:color="auto" w:fill="BFBFBF"/>
            <w:noWrap/>
          </w:tcPr>
          <w:p w:rsidR="006A019A" w:rsidRDefault="00B631DE">
            <w:pPr>
              <w:rPr>
                <w:rFonts w:ascii="宋体" w:hAnsi="宋体" w:cs="宋体"/>
                <w:bCs/>
              </w:rPr>
            </w:pPr>
            <w:r>
              <w:rPr>
                <w:rFonts w:ascii="宋体" w:hAnsi="宋体" w:cs="宋体" w:hint="eastAsia"/>
                <w:bCs/>
              </w:rPr>
              <w:t>3%F.s</w:t>
            </w:r>
          </w:p>
        </w:tc>
      </w:tr>
      <w:tr w:rsidR="006A019A">
        <w:trPr>
          <w:trHeight w:val="289"/>
          <w:jc w:val="center"/>
        </w:trPr>
        <w:tc>
          <w:tcPr>
            <w:tcW w:w="1989" w:type="dxa"/>
            <w:shd w:val="clear" w:color="auto" w:fill="FFFFFF"/>
            <w:noWrap/>
          </w:tcPr>
          <w:p w:rsidR="006A019A" w:rsidRDefault="00B631DE">
            <w:pPr>
              <w:rPr>
                <w:rFonts w:ascii="宋体" w:hAnsi="宋体" w:cs="宋体"/>
                <w:bCs/>
              </w:rPr>
            </w:pPr>
            <w:r>
              <w:rPr>
                <w:rFonts w:ascii="宋体" w:hAnsi="宋体" w:cs="宋体" w:hint="eastAsia"/>
                <w:bCs/>
              </w:rPr>
              <w:t>响应时间（</w:t>
            </w:r>
            <w:r>
              <w:rPr>
                <w:rFonts w:ascii="宋体" w:hAnsi="宋体" w:cs="宋体" w:hint="eastAsia"/>
                <w:bCs/>
              </w:rPr>
              <w:t>T90</w:t>
            </w:r>
            <w:r>
              <w:rPr>
                <w:rFonts w:ascii="宋体" w:hAnsi="宋体" w:cs="宋体" w:hint="eastAsia"/>
                <w:bCs/>
              </w:rPr>
              <w:t>，秒）</w:t>
            </w:r>
          </w:p>
        </w:tc>
        <w:tc>
          <w:tcPr>
            <w:tcW w:w="4192" w:type="dxa"/>
            <w:shd w:val="clear" w:color="auto" w:fill="FFFFFF"/>
            <w:noWrap/>
          </w:tcPr>
          <w:p w:rsidR="006A019A" w:rsidRDefault="00B631DE">
            <w:pPr>
              <w:rPr>
                <w:rFonts w:ascii="宋体" w:hAnsi="宋体" w:cs="宋体"/>
                <w:bCs/>
              </w:rPr>
            </w:pPr>
            <w:r>
              <w:rPr>
                <w:rFonts w:ascii="宋体" w:hAnsi="宋体" w:cs="宋体" w:hint="eastAsia"/>
                <w:bCs/>
              </w:rPr>
              <w:t>小于</w:t>
            </w:r>
            <w:r>
              <w:rPr>
                <w:rFonts w:ascii="宋体" w:hAnsi="宋体" w:cs="宋体" w:hint="eastAsia"/>
                <w:bCs/>
              </w:rPr>
              <w:t>30</w:t>
            </w:r>
          </w:p>
        </w:tc>
      </w:tr>
      <w:tr w:rsidR="006A019A">
        <w:trPr>
          <w:trHeight w:val="289"/>
          <w:jc w:val="center"/>
        </w:trPr>
        <w:tc>
          <w:tcPr>
            <w:tcW w:w="1989"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温度测量范围</w:t>
            </w:r>
          </w:p>
        </w:tc>
        <w:tc>
          <w:tcPr>
            <w:tcW w:w="4192" w:type="dxa"/>
            <w:shd w:val="clear" w:color="auto" w:fill="BFBFBF" w:themeFill="background1" w:themeFillShade="BF"/>
            <w:noWrap/>
          </w:tcPr>
          <w:p w:rsidR="006A019A" w:rsidRDefault="00B631DE">
            <w:pPr>
              <w:rPr>
                <w:rFonts w:ascii="宋体" w:hAnsi="宋体" w:cs="宋体"/>
                <w:bCs/>
              </w:rPr>
            </w:pPr>
            <w:r>
              <w:rPr>
                <w:rFonts w:hint="eastAsia"/>
                <w:color w:val="000000"/>
              </w:rPr>
              <w:t>-40</w:t>
            </w:r>
            <w:r>
              <w:rPr>
                <w:rFonts w:hint="eastAsia"/>
                <w:color w:val="000000"/>
              </w:rPr>
              <w:t>至</w:t>
            </w:r>
            <w:r>
              <w:rPr>
                <w:rFonts w:hint="eastAsia"/>
                <w:color w:val="000000"/>
              </w:rPr>
              <w:t>80</w:t>
            </w:r>
            <w:r>
              <w:rPr>
                <w:rFonts w:hint="eastAsia"/>
                <w:color w:val="000000"/>
              </w:rPr>
              <w:t>℃</w:t>
            </w:r>
          </w:p>
        </w:tc>
      </w:tr>
      <w:tr w:rsidR="006A019A">
        <w:trPr>
          <w:trHeight w:val="289"/>
          <w:jc w:val="center"/>
        </w:trPr>
        <w:tc>
          <w:tcPr>
            <w:tcW w:w="1989" w:type="dxa"/>
            <w:shd w:val="clear" w:color="auto" w:fill="FFFFFF"/>
            <w:noWrap/>
          </w:tcPr>
          <w:p w:rsidR="006A019A" w:rsidRDefault="00B631DE">
            <w:pPr>
              <w:rPr>
                <w:rFonts w:ascii="宋体" w:hAnsi="宋体" w:cs="宋体"/>
                <w:bCs/>
              </w:rPr>
            </w:pPr>
            <w:r>
              <w:rPr>
                <w:rFonts w:ascii="宋体" w:hAnsi="宋体" w:cs="宋体" w:hint="eastAsia"/>
                <w:bCs/>
              </w:rPr>
              <w:t>温度分辨率</w:t>
            </w:r>
          </w:p>
        </w:tc>
        <w:tc>
          <w:tcPr>
            <w:tcW w:w="4192" w:type="dxa"/>
            <w:shd w:val="clear" w:color="auto" w:fill="FFFFFF"/>
            <w:noWrap/>
          </w:tcPr>
          <w:p w:rsidR="006A019A" w:rsidRDefault="00B631DE">
            <w:pPr>
              <w:rPr>
                <w:color w:val="000000"/>
              </w:rPr>
            </w:pPr>
            <w:r>
              <w:rPr>
                <w:rFonts w:hint="eastAsia"/>
                <w:color w:val="000000"/>
              </w:rPr>
              <w:t>0.1</w:t>
            </w:r>
            <w:r>
              <w:rPr>
                <w:rFonts w:hint="eastAsia"/>
                <w:color w:val="000000"/>
              </w:rPr>
              <w:t>℃</w:t>
            </w:r>
          </w:p>
        </w:tc>
      </w:tr>
      <w:tr w:rsidR="006A019A">
        <w:trPr>
          <w:trHeight w:val="289"/>
          <w:jc w:val="center"/>
        </w:trPr>
        <w:tc>
          <w:tcPr>
            <w:tcW w:w="1989"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湿度测量范围</w:t>
            </w:r>
          </w:p>
        </w:tc>
        <w:tc>
          <w:tcPr>
            <w:tcW w:w="4192" w:type="dxa"/>
            <w:shd w:val="clear" w:color="auto" w:fill="BFBFBF" w:themeFill="background1" w:themeFillShade="BF"/>
            <w:noWrap/>
          </w:tcPr>
          <w:p w:rsidR="006A019A" w:rsidRDefault="00B631DE">
            <w:pPr>
              <w:rPr>
                <w:color w:val="000000"/>
              </w:rPr>
            </w:pPr>
            <w:r>
              <w:rPr>
                <w:rFonts w:hint="eastAsia"/>
                <w:color w:val="000000"/>
              </w:rPr>
              <w:t>0-100%RH</w:t>
            </w:r>
          </w:p>
        </w:tc>
      </w:tr>
      <w:tr w:rsidR="006A019A">
        <w:trPr>
          <w:trHeight w:val="289"/>
          <w:jc w:val="center"/>
        </w:trPr>
        <w:tc>
          <w:tcPr>
            <w:tcW w:w="1989" w:type="dxa"/>
            <w:shd w:val="clear" w:color="auto" w:fill="FFFFFF"/>
            <w:noWrap/>
          </w:tcPr>
          <w:p w:rsidR="006A019A" w:rsidRDefault="00B631DE">
            <w:pPr>
              <w:rPr>
                <w:rFonts w:ascii="宋体" w:hAnsi="宋体" w:cs="宋体"/>
                <w:bCs/>
              </w:rPr>
            </w:pPr>
            <w:r>
              <w:rPr>
                <w:rFonts w:ascii="宋体" w:hAnsi="宋体" w:cs="宋体" w:hint="eastAsia"/>
                <w:bCs/>
              </w:rPr>
              <w:t>湿度分辨率</w:t>
            </w:r>
          </w:p>
        </w:tc>
        <w:tc>
          <w:tcPr>
            <w:tcW w:w="4192" w:type="dxa"/>
            <w:shd w:val="clear" w:color="auto" w:fill="FFFFFF"/>
            <w:noWrap/>
          </w:tcPr>
          <w:p w:rsidR="006A019A" w:rsidRDefault="00B631DE">
            <w:pPr>
              <w:rPr>
                <w:color w:val="000000"/>
              </w:rPr>
            </w:pPr>
            <w:r>
              <w:rPr>
                <w:rFonts w:hint="eastAsia"/>
                <w:color w:val="000000"/>
              </w:rPr>
              <w:t>0.1%RH</w:t>
            </w:r>
          </w:p>
        </w:tc>
      </w:tr>
      <w:tr w:rsidR="006A019A">
        <w:trPr>
          <w:trHeight w:val="289"/>
          <w:jc w:val="center"/>
        </w:trPr>
        <w:tc>
          <w:tcPr>
            <w:tcW w:w="1989"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质保期</w:t>
            </w:r>
          </w:p>
        </w:tc>
        <w:tc>
          <w:tcPr>
            <w:tcW w:w="4192"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主机质保</w:t>
            </w:r>
            <w:r>
              <w:rPr>
                <w:rFonts w:ascii="宋体" w:hAnsi="宋体" w:cs="宋体" w:hint="eastAsia"/>
                <w:bCs/>
              </w:rPr>
              <w:t>2</w:t>
            </w:r>
            <w:r>
              <w:rPr>
                <w:rFonts w:ascii="宋体" w:hAnsi="宋体" w:cs="宋体" w:hint="eastAsia"/>
                <w:bCs/>
              </w:rPr>
              <w:t>年，气体探头质保</w:t>
            </w:r>
            <w:r>
              <w:rPr>
                <w:rFonts w:ascii="宋体" w:hAnsi="宋体" w:cs="宋体" w:hint="eastAsia"/>
                <w:bCs/>
              </w:rPr>
              <w:t>1</w:t>
            </w:r>
            <w:r>
              <w:rPr>
                <w:rFonts w:ascii="宋体" w:hAnsi="宋体" w:cs="宋体" w:hint="eastAsia"/>
                <w:bCs/>
              </w:rPr>
              <w:t>年</w:t>
            </w:r>
          </w:p>
        </w:tc>
      </w:tr>
      <w:tr w:rsidR="006A019A">
        <w:trPr>
          <w:trHeight w:val="289"/>
          <w:jc w:val="center"/>
        </w:trPr>
        <w:tc>
          <w:tcPr>
            <w:tcW w:w="1989" w:type="dxa"/>
            <w:shd w:val="clear" w:color="auto" w:fill="FFFFFF"/>
            <w:noWrap/>
          </w:tcPr>
          <w:p w:rsidR="006A019A" w:rsidRDefault="00B631DE">
            <w:pPr>
              <w:rPr>
                <w:rFonts w:ascii="宋体" w:hAnsi="宋体" w:cs="宋体"/>
                <w:bCs/>
              </w:rPr>
            </w:pPr>
            <w:r>
              <w:rPr>
                <w:rFonts w:ascii="宋体" w:hAnsi="宋体" w:cs="宋体" w:hint="eastAsia"/>
                <w:bCs/>
              </w:rPr>
              <w:t>波特率</w:t>
            </w:r>
          </w:p>
        </w:tc>
        <w:tc>
          <w:tcPr>
            <w:tcW w:w="4192" w:type="dxa"/>
            <w:shd w:val="clear" w:color="auto" w:fill="FFFFFF"/>
            <w:noWrap/>
          </w:tcPr>
          <w:p w:rsidR="006A019A" w:rsidRDefault="00B631DE">
            <w:pPr>
              <w:rPr>
                <w:rFonts w:ascii="宋体" w:hAnsi="宋体" w:cs="宋体"/>
                <w:bCs/>
              </w:rPr>
            </w:pPr>
            <w:r>
              <w:rPr>
                <w:rFonts w:ascii="宋体" w:hAnsi="宋体" w:cs="宋体" w:hint="eastAsia"/>
                <w:bCs/>
              </w:rPr>
              <w:t>2400/4800/9600</w:t>
            </w:r>
          </w:p>
        </w:tc>
      </w:tr>
      <w:tr w:rsidR="006A019A">
        <w:trPr>
          <w:trHeight w:val="301"/>
          <w:jc w:val="center"/>
        </w:trPr>
        <w:tc>
          <w:tcPr>
            <w:tcW w:w="1989" w:type="dxa"/>
            <w:shd w:val="clear" w:color="auto" w:fill="BFBFBF"/>
            <w:noWrap/>
          </w:tcPr>
          <w:p w:rsidR="006A019A" w:rsidRDefault="00B631DE">
            <w:pPr>
              <w:rPr>
                <w:rFonts w:ascii="宋体" w:hAnsi="宋体" w:cs="宋体"/>
                <w:bCs/>
              </w:rPr>
            </w:pPr>
            <w:r>
              <w:rPr>
                <w:rFonts w:ascii="宋体" w:hAnsi="宋体" w:cs="宋体" w:hint="eastAsia"/>
                <w:bCs/>
              </w:rPr>
              <w:t>通讯端口</w:t>
            </w:r>
          </w:p>
        </w:tc>
        <w:tc>
          <w:tcPr>
            <w:tcW w:w="4192" w:type="dxa"/>
            <w:shd w:val="clear" w:color="auto" w:fill="BFBFBF"/>
            <w:noWrap/>
          </w:tcPr>
          <w:p w:rsidR="006A019A" w:rsidRDefault="00B631DE">
            <w:pPr>
              <w:rPr>
                <w:rFonts w:ascii="宋体" w:hAnsi="宋体" w:cs="宋体"/>
                <w:bCs/>
              </w:rPr>
            </w:pPr>
            <w:r>
              <w:rPr>
                <w:rFonts w:ascii="宋体" w:hAnsi="宋体" w:cs="宋体" w:hint="eastAsia"/>
                <w:bCs/>
              </w:rPr>
              <w:t>RS485</w:t>
            </w:r>
          </w:p>
        </w:tc>
      </w:tr>
      <w:tr w:rsidR="006A019A">
        <w:trPr>
          <w:trHeight w:val="289"/>
          <w:jc w:val="center"/>
        </w:trPr>
        <w:tc>
          <w:tcPr>
            <w:tcW w:w="1989" w:type="dxa"/>
            <w:shd w:val="clear" w:color="auto" w:fill="FFFFFF" w:themeFill="background1"/>
            <w:noWrap/>
          </w:tcPr>
          <w:p w:rsidR="006A019A" w:rsidRDefault="00B631DE">
            <w:pPr>
              <w:rPr>
                <w:rFonts w:ascii="宋体" w:hAnsi="宋体" w:cs="宋体"/>
                <w:bCs/>
              </w:rPr>
            </w:pPr>
            <w:r>
              <w:rPr>
                <w:rFonts w:ascii="宋体" w:hAnsi="宋体" w:cs="宋体" w:hint="eastAsia"/>
                <w:bCs/>
              </w:rPr>
              <w:t>耗电</w:t>
            </w:r>
          </w:p>
        </w:tc>
        <w:tc>
          <w:tcPr>
            <w:tcW w:w="4192" w:type="dxa"/>
            <w:shd w:val="clear" w:color="auto" w:fill="FFFFFF" w:themeFill="background1"/>
            <w:noWrap/>
          </w:tcPr>
          <w:p w:rsidR="006A019A" w:rsidRDefault="00B631DE">
            <w:pPr>
              <w:rPr>
                <w:rFonts w:ascii="宋体" w:hAnsi="宋体" w:cs="宋体"/>
                <w:bCs/>
              </w:rPr>
            </w:pPr>
            <w:r>
              <w:rPr>
                <w:rFonts w:ascii="宋体" w:hAnsi="宋体" w:cs="宋体" w:hint="eastAsia"/>
                <w:bCs/>
              </w:rPr>
              <w:t>≤</w:t>
            </w:r>
            <w:r>
              <w:rPr>
                <w:rFonts w:ascii="宋体" w:hAnsi="宋体" w:cs="宋体" w:hint="eastAsia"/>
                <w:bCs/>
              </w:rPr>
              <w:t>0.15W</w:t>
            </w:r>
            <w:r>
              <w:rPr>
                <w:rFonts w:ascii="宋体" w:hAnsi="宋体" w:cs="宋体" w:hint="eastAsia"/>
                <w:bCs/>
              </w:rPr>
              <w:t>（</w:t>
            </w:r>
            <w:r>
              <w:rPr>
                <w:rFonts w:ascii="宋体" w:hAnsi="宋体" w:cs="宋体" w:hint="eastAsia"/>
                <w:bCs/>
              </w:rPr>
              <w:t>12V DC , 25</w:t>
            </w:r>
            <w:r>
              <w:rPr>
                <w:rFonts w:ascii="宋体" w:hAnsi="宋体" w:cs="宋体" w:hint="eastAsia"/>
                <w:bCs/>
              </w:rPr>
              <w:t>℃）</w:t>
            </w:r>
          </w:p>
        </w:tc>
      </w:tr>
      <w:tr w:rsidR="006A019A">
        <w:trPr>
          <w:trHeight w:val="289"/>
          <w:jc w:val="center"/>
        </w:trPr>
        <w:tc>
          <w:tcPr>
            <w:tcW w:w="1989"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运行温度</w:t>
            </w:r>
          </w:p>
        </w:tc>
        <w:tc>
          <w:tcPr>
            <w:tcW w:w="4192"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-20</w:t>
            </w:r>
            <w:r>
              <w:rPr>
                <w:rFonts w:ascii="宋体" w:hAnsi="宋体" w:cs="宋体" w:hint="eastAsia"/>
                <w:bCs/>
              </w:rPr>
              <w:t>℃</w:t>
            </w:r>
            <w:r>
              <w:rPr>
                <w:rFonts w:ascii="宋体" w:hAnsi="宋体" w:cs="宋体" w:hint="eastAsia"/>
                <w:bCs/>
              </w:rPr>
              <w:t xml:space="preserve"> </w:t>
            </w:r>
            <w:r>
              <w:rPr>
                <w:rFonts w:ascii="宋体" w:hAnsi="宋体" w:cs="宋体" w:hint="eastAsia"/>
                <w:bCs/>
              </w:rPr>
              <w:t>至</w:t>
            </w:r>
            <w:r>
              <w:rPr>
                <w:rFonts w:ascii="宋体" w:hAnsi="宋体" w:cs="宋体" w:hint="eastAsia"/>
                <w:bCs/>
              </w:rPr>
              <w:t xml:space="preserve"> +50</w:t>
            </w:r>
            <w:r>
              <w:rPr>
                <w:rFonts w:ascii="宋体" w:hAnsi="宋体" w:cs="宋体" w:hint="eastAsia"/>
                <w:bCs/>
              </w:rPr>
              <w:t>℃</w:t>
            </w:r>
          </w:p>
        </w:tc>
      </w:tr>
      <w:tr w:rsidR="006A019A">
        <w:trPr>
          <w:trHeight w:val="289"/>
          <w:jc w:val="center"/>
        </w:trPr>
        <w:tc>
          <w:tcPr>
            <w:tcW w:w="1989" w:type="dxa"/>
            <w:shd w:val="clear" w:color="auto" w:fill="FFFFFF" w:themeFill="background1"/>
            <w:noWrap/>
          </w:tcPr>
          <w:p w:rsidR="006A019A" w:rsidRDefault="00B631DE">
            <w:pPr>
              <w:rPr>
                <w:rFonts w:ascii="宋体" w:hAnsi="宋体" w:cs="宋体"/>
                <w:bCs/>
              </w:rPr>
            </w:pPr>
            <w:r>
              <w:rPr>
                <w:rFonts w:ascii="宋体" w:hAnsi="宋体" w:cs="宋体" w:hint="eastAsia"/>
                <w:bCs/>
              </w:rPr>
              <w:t>工作湿度环境</w:t>
            </w:r>
          </w:p>
        </w:tc>
        <w:tc>
          <w:tcPr>
            <w:tcW w:w="4192" w:type="dxa"/>
            <w:shd w:val="clear" w:color="auto" w:fill="FFFFFF" w:themeFill="background1"/>
            <w:noWrap/>
          </w:tcPr>
          <w:p w:rsidR="006A019A" w:rsidRDefault="00B631DE">
            <w:pPr>
              <w:rPr>
                <w:rFonts w:ascii="宋体" w:hAnsi="宋体" w:cs="宋体"/>
                <w:bCs/>
              </w:rPr>
            </w:pPr>
            <w:r>
              <w:rPr>
                <w:rFonts w:ascii="宋体" w:hAnsi="宋体" w:cs="宋体" w:hint="eastAsia"/>
                <w:bCs/>
              </w:rPr>
              <w:t>15%</w:t>
            </w:r>
            <w:r>
              <w:rPr>
                <w:rFonts w:ascii="宋体" w:hAnsi="宋体" w:cs="宋体" w:hint="eastAsia"/>
                <w:bCs/>
              </w:rPr>
              <w:t>-</w:t>
            </w:r>
            <w:r>
              <w:rPr>
                <w:rFonts w:ascii="宋体" w:hAnsi="宋体" w:cs="宋体" w:hint="eastAsia"/>
                <w:bCs/>
              </w:rPr>
              <w:t>90%RH</w:t>
            </w:r>
            <w:r>
              <w:rPr>
                <w:rFonts w:ascii="宋体" w:hAnsi="宋体" w:cs="宋体" w:hint="eastAsia"/>
                <w:bCs/>
              </w:rPr>
              <w:t>（相对湿度）、非凝结</w:t>
            </w:r>
          </w:p>
        </w:tc>
      </w:tr>
      <w:tr w:rsidR="006A019A">
        <w:trPr>
          <w:trHeight w:val="289"/>
          <w:jc w:val="center"/>
        </w:trPr>
        <w:tc>
          <w:tcPr>
            <w:tcW w:w="1989"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工作压力范围</w:t>
            </w:r>
          </w:p>
        </w:tc>
        <w:tc>
          <w:tcPr>
            <w:tcW w:w="4192" w:type="dxa"/>
            <w:shd w:val="clear" w:color="auto" w:fill="BFBFBF" w:themeFill="background1" w:themeFillShade="BF"/>
            <w:noWrap/>
          </w:tcPr>
          <w:p w:rsidR="006A019A" w:rsidRDefault="00B631DE">
            <w:pPr>
              <w:rPr>
                <w:rFonts w:ascii="宋体" w:hAnsi="宋体" w:cs="宋体"/>
                <w:bCs/>
              </w:rPr>
            </w:pPr>
            <w:r>
              <w:rPr>
                <w:rFonts w:ascii="宋体" w:hAnsi="宋体" w:cs="宋体" w:hint="eastAsia"/>
                <w:bCs/>
              </w:rPr>
              <w:t>标准大气压</w:t>
            </w:r>
            <w:r>
              <w:rPr>
                <w:rFonts w:ascii="宋体" w:hAnsi="宋体" w:cs="宋体" w:hint="eastAsia"/>
                <w:bCs/>
              </w:rPr>
              <w:t xml:space="preserve"> </w:t>
            </w:r>
            <w:r>
              <w:rPr>
                <w:rFonts w:ascii="宋体" w:hAnsi="宋体" w:cs="宋体" w:hint="eastAsia"/>
                <w:bCs/>
              </w:rPr>
              <w:t>±</w:t>
            </w:r>
            <w:r>
              <w:rPr>
                <w:rFonts w:ascii="宋体" w:hAnsi="宋体" w:cs="宋体" w:hint="eastAsia"/>
                <w:bCs/>
              </w:rPr>
              <w:t xml:space="preserve"> 10%</w:t>
            </w:r>
          </w:p>
        </w:tc>
      </w:tr>
      <w:tr w:rsidR="006A019A">
        <w:trPr>
          <w:trHeight w:val="289"/>
          <w:jc w:val="center"/>
        </w:trPr>
        <w:tc>
          <w:tcPr>
            <w:tcW w:w="1989" w:type="dxa"/>
            <w:tcBorders>
              <w:bottom w:val="single" w:sz="4" w:space="0" w:color="auto"/>
            </w:tcBorders>
            <w:shd w:val="clear" w:color="auto" w:fill="FFFFFF" w:themeFill="background1"/>
            <w:noWrap/>
          </w:tcPr>
          <w:p w:rsidR="006A019A" w:rsidRDefault="00B631DE">
            <w:pPr>
              <w:rPr>
                <w:rFonts w:ascii="宋体" w:hAnsi="宋体" w:cs="宋体"/>
                <w:bCs/>
              </w:rPr>
            </w:pPr>
            <w:r>
              <w:rPr>
                <w:rFonts w:ascii="宋体" w:hAnsi="宋体" w:cs="宋体" w:hint="eastAsia"/>
                <w:bCs/>
              </w:rPr>
              <w:t>外形尺寸</w:t>
            </w:r>
          </w:p>
        </w:tc>
        <w:tc>
          <w:tcPr>
            <w:tcW w:w="4192" w:type="dxa"/>
            <w:tcBorders>
              <w:bottom w:val="single" w:sz="4" w:space="0" w:color="auto"/>
            </w:tcBorders>
            <w:shd w:val="clear" w:color="auto" w:fill="FFFFFF" w:themeFill="background1"/>
            <w:noWrap/>
          </w:tcPr>
          <w:p w:rsidR="006A019A" w:rsidRDefault="00B631DE">
            <w:pPr>
              <w:rPr>
                <w:rFonts w:ascii="宋体" w:hAnsi="宋体" w:cs="宋体"/>
                <w:bCs/>
              </w:rPr>
            </w:pPr>
            <w:r>
              <w:rPr>
                <w:rFonts w:ascii="宋体" w:hAnsi="宋体" w:cs="宋体" w:hint="eastAsia"/>
                <w:bCs/>
              </w:rPr>
              <w:t>110</w:t>
            </w:r>
            <w:r>
              <w:rPr>
                <w:rFonts w:ascii="宋体" w:hAnsi="宋体" w:cs="宋体" w:hint="eastAsia"/>
                <w:bCs/>
              </w:rPr>
              <w:t>×</w:t>
            </w:r>
            <w:r>
              <w:rPr>
                <w:rFonts w:ascii="宋体" w:hAnsi="宋体" w:cs="宋体" w:hint="eastAsia"/>
                <w:bCs/>
              </w:rPr>
              <w:t>85</w:t>
            </w:r>
            <w:r>
              <w:rPr>
                <w:rFonts w:ascii="宋体" w:hAnsi="宋体" w:cs="宋体" w:hint="eastAsia"/>
                <w:bCs/>
              </w:rPr>
              <w:t>×</w:t>
            </w:r>
            <w:r>
              <w:rPr>
                <w:rFonts w:ascii="宋体" w:hAnsi="宋体" w:cs="宋体" w:hint="eastAsia"/>
                <w:bCs/>
              </w:rPr>
              <w:t>44mm</w:t>
            </w:r>
            <w:r>
              <w:rPr>
                <w:rFonts w:ascii="宋体" w:hAnsi="宋体" w:cs="宋体" w:hint="eastAsia"/>
                <w:bCs/>
                <w:vertAlign w:val="superscript"/>
              </w:rPr>
              <w:t>3</w:t>
            </w:r>
          </w:p>
        </w:tc>
      </w:tr>
    </w:tbl>
    <w:p w:rsidR="006A019A" w:rsidRDefault="006A019A">
      <w:pPr>
        <w:pStyle w:val="2"/>
        <w:numPr>
          <w:ilvl w:val="1"/>
          <w:numId w:val="0"/>
        </w:numPr>
        <w:rPr>
          <w:rFonts w:ascii="黑体" w:hAnsi="黑体" w:cs="黑体"/>
          <w:sz w:val="28"/>
          <w:szCs w:val="28"/>
        </w:rPr>
      </w:pPr>
      <w:bookmarkStart w:id="0" w:name="_GoBack"/>
      <w:bookmarkEnd w:id="0"/>
    </w:p>
    <w:p w:rsidR="006A019A" w:rsidRDefault="00B631DE">
      <w:pPr>
        <w:pStyle w:val="2"/>
        <w:numPr>
          <w:ilvl w:val="1"/>
          <w:numId w:val="0"/>
        </w:numPr>
        <w:ind w:firstLineChars="100" w:firstLine="289"/>
        <w:rPr>
          <w:rFonts w:ascii="黑体" w:hAnsi="黑体" w:cs="黑体"/>
          <w:sz w:val="28"/>
          <w:szCs w:val="28"/>
        </w:rPr>
      </w:pPr>
      <w:r>
        <w:rPr>
          <w:rFonts w:ascii="黑体" w:hAnsi="黑体" w:cs="黑体" w:hint="eastAsia"/>
          <w:sz w:val="28"/>
          <w:szCs w:val="28"/>
        </w:rPr>
        <w:t>NH3</w:t>
      </w:r>
      <w:r>
        <w:rPr>
          <w:rFonts w:ascii="黑体" w:hAnsi="黑体" w:cs="黑体" w:hint="eastAsia"/>
          <w:sz w:val="28"/>
          <w:szCs w:val="28"/>
        </w:rPr>
        <w:t>探头参数与选型</w:t>
      </w:r>
    </w:p>
    <w:tbl>
      <w:tblPr>
        <w:tblW w:w="6178" w:type="dxa"/>
        <w:jc w:val="center"/>
        <w:tblBorders>
          <w:top w:val="single" w:sz="8" w:space="0" w:color="000000"/>
          <w:bottom w:val="single" w:sz="8" w:space="0" w:color="000000"/>
        </w:tblBorders>
        <w:tblLayout w:type="fixed"/>
        <w:tblLook w:val="04A0"/>
      </w:tblPr>
      <w:tblGrid>
        <w:gridCol w:w="899"/>
        <w:gridCol w:w="1711"/>
        <w:gridCol w:w="1155"/>
        <w:gridCol w:w="1538"/>
        <w:gridCol w:w="875"/>
      </w:tblGrid>
      <w:tr w:rsidR="006A019A">
        <w:trPr>
          <w:jc w:val="center"/>
        </w:trPr>
        <w:tc>
          <w:tcPr>
            <w:tcW w:w="899"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编号</w:t>
            </w:r>
          </w:p>
        </w:tc>
        <w:tc>
          <w:tcPr>
            <w:tcW w:w="1711"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探头类型</w:t>
            </w:r>
          </w:p>
        </w:tc>
        <w:tc>
          <w:tcPr>
            <w:tcW w:w="1155"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量程</w:t>
            </w:r>
          </w:p>
          <w:p w:rsidR="006A019A" w:rsidRDefault="00B631DE">
            <w:pPr>
              <w:pStyle w:val="a1"/>
              <w:ind w:firstLineChars="0" w:firstLine="0"/>
              <w:rPr>
                <w:rFonts w:ascii="宋体" w:hAnsi="宋体" w:cs="宋体"/>
                <w:color w:val="000000"/>
              </w:rPr>
            </w:pPr>
            <w:r>
              <w:rPr>
                <w:rFonts w:ascii="宋体" w:hAnsi="宋体" w:cs="宋体" w:hint="eastAsia"/>
                <w:color w:val="000000"/>
              </w:rPr>
              <w:t>(</w:t>
            </w:r>
            <w:proofErr w:type="spellStart"/>
            <w:r>
              <w:rPr>
                <w:rFonts w:ascii="宋体" w:hAnsi="宋体" w:cs="宋体" w:hint="eastAsia"/>
                <w:color w:val="000000"/>
              </w:rPr>
              <w:t>ppm</w:t>
            </w:r>
            <w:proofErr w:type="spellEnd"/>
            <w:r>
              <w:rPr>
                <w:rFonts w:ascii="宋体" w:hAnsi="宋体" w:cs="宋体" w:hint="eastAsia"/>
                <w:color w:val="000000"/>
              </w:rPr>
              <w:t>）</w:t>
            </w:r>
          </w:p>
        </w:tc>
        <w:tc>
          <w:tcPr>
            <w:tcW w:w="1538"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分辨率</w:t>
            </w:r>
          </w:p>
          <w:p w:rsidR="006A019A" w:rsidRDefault="00B631DE">
            <w:pPr>
              <w:pStyle w:val="a1"/>
              <w:ind w:firstLineChars="0" w:firstLine="0"/>
              <w:rPr>
                <w:rFonts w:ascii="宋体" w:hAnsi="宋体" w:cs="宋体"/>
                <w:color w:val="000000"/>
              </w:rPr>
            </w:pPr>
            <w:r>
              <w:rPr>
                <w:rFonts w:ascii="宋体" w:hAnsi="宋体" w:cs="宋体" w:hint="eastAsia"/>
                <w:color w:val="000000"/>
              </w:rPr>
              <w:t>(</w:t>
            </w:r>
            <w:proofErr w:type="spellStart"/>
            <w:r>
              <w:rPr>
                <w:rFonts w:ascii="宋体" w:hAnsi="宋体" w:cs="宋体" w:hint="eastAsia"/>
                <w:color w:val="000000"/>
              </w:rPr>
              <w:t>ppm</w:t>
            </w:r>
            <w:proofErr w:type="spellEnd"/>
            <w:r>
              <w:rPr>
                <w:rFonts w:ascii="宋体" w:hAnsi="宋体" w:cs="宋体" w:hint="eastAsia"/>
                <w:color w:val="000000"/>
              </w:rPr>
              <w:t>）</w:t>
            </w:r>
          </w:p>
        </w:tc>
        <w:tc>
          <w:tcPr>
            <w:tcW w:w="875"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寿命</w:t>
            </w:r>
          </w:p>
          <w:p w:rsidR="006A019A" w:rsidRDefault="006A019A">
            <w:pPr>
              <w:pStyle w:val="a1"/>
              <w:ind w:firstLineChars="0" w:firstLine="0"/>
              <w:rPr>
                <w:rFonts w:ascii="宋体" w:hAnsi="宋体" w:cs="宋体"/>
                <w:color w:val="000000"/>
              </w:rPr>
            </w:pPr>
          </w:p>
        </w:tc>
      </w:tr>
      <w:tr w:rsidR="006A019A">
        <w:trPr>
          <w:jc w:val="center"/>
        </w:trPr>
        <w:tc>
          <w:tcPr>
            <w:tcW w:w="899"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4HH</w:t>
            </w:r>
          </w:p>
        </w:tc>
        <w:tc>
          <w:tcPr>
            <w:tcW w:w="1711"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进口</w:t>
            </w:r>
          </w:p>
        </w:tc>
        <w:tc>
          <w:tcPr>
            <w:tcW w:w="1155"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20</w:t>
            </w:r>
          </w:p>
        </w:tc>
        <w:tc>
          <w:tcPr>
            <w:tcW w:w="1538"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0.01</w:t>
            </w:r>
          </w:p>
        </w:tc>
        <w:tc>
          <w:tcPr>
            <w:tcW w:w="875"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2</w:t>
            </w:r>
            <w:r>
              <w:rPr>
                <w:rFonts w:ascii="宋体" w:hAnsi="宋体" w:cs="宋体" w:hint="eastAsia"/>
                <w:color w:val="000000"/>
              </w:rPr>
              <w:t>年</w:t>
            </w:r>
          </w:p>
        </w:tc>
      </w:tr>
      <w:tr w:rsidR="006A019A">
        <w:trPr>
          <w:jc w:val="center"/>
        </w:trPr>
        <w:tc>
          <w:tcPr>
            <w:tcW w:w="899" w:type="dxa"/>
            <w:tcBorders>
              <w:bottom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4G</w:t>
            </w:r>
          </w:p>
        </w:tc>
        <w:tc>
          <w:tcPr>
            <w:tcW w:w="1711" w:type="dxa"/>
            <w:tcBorders>
              <w:bottom w:val="nil"/>
            </w:tcBorders>
            <w:shd w:val="clear" w:color="auto" w:fill="FFFFFF"/>
            <w:noWrap/>
          </w:tcPr>
          <w:p w:rsidR="006A019A" w:rsidRDefault="00B631DE">
            <w:pPr>
              <w:pStyle w:val="a1"/>
              <w:tabs>
                <w:tab w:val="left" w:pos="1245"/>
              </w:tabs>
              <w:ind w:firstLineChars="0" w:firstLine="0"/>
              <w:rPr>
                <w:rFonts w:ascii="宋体" w:hAnsi="宋体" w:cs="宋体"/>
                <w:color w:val="000000"/>
              </w:rPr>
            </w:pPr>
            <w:r>
              <w:rPr>
                <w:rFonts w:ascii="宋体" w:hAnsi="宋体" w:cs="宋体" w:hint="eastAsia"/>
                <w:color w:val="000000"/>
              </w:rPr>
              <w:t>进口</w:t>
            </w:r>
          </w:p>
        </w:tc>
        <w:tc>
          <w:tcPr>
            <w:tcW w:w="1155" w:type="dxa"/>
            <w:tcBorders>
              <w:bottom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100</w:t>
            </w:r>
          </w:p>
        </w:tc>
        <w:tc>
          <w:tcPr>
            <w:tcW w:w="1538" w:type="dxa"/>
            <w:tcBorders>
              <w:bottom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0.01</w:t>
            </w:r>
          </w:p>
        </w:tc>
        <w:tc>
          <w:tcPr>
            <w:tcW w:w="875" w:type="dxa"/>
            <w:tcBorders>
              <w:bottom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2</w:t>
            </w:r>
            <w:r>
              <w:rPr>
                <w:rFonts w:ascii="宋体" w:hAnsi="宋体" w:cs="宋体" w:hint="eastAsia"/>
                <w:color w:val="000000"/>
              </w:rPr>
              <w:t>年</w:t>
            </w:r>
          </w:p>
        </w:tc>
      </w:tr>
      <w:tr w:rsidR="006A019A">
        <w:trPr>
          <w:jc w:val="center"/>
        </w:trPr>
        <w:tc>
          <w:tcPr>
            <w:tcW w:w="899" w:type="dxa"/>
            <w:tcBorders>
              <w:top w:val="nil"/>
              <w:bottom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4L</w:t>
            </w:r>
          </w:p>
        </w:tc>
        <w:tc>
          <w:tcPr>
            <w:tcW w:w="1711" w:type="dxa"/>
            <w:tcBorders>
              <w:top w:val="nil"/>
              <w:bottom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进口</w:t>
            </w:r>
          </w:p>
        </w:tc>
        <w:tc>
          <w:tcPr>
            <w:tcW w:w="1155" w:type="dxa"/>
            <w:tcBorders>
              <w:top w:val="nil"/>
              <w:bottom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1000</w:t>
            </w:r>
          </w:p>
        </w:tc>
        <w:tc>
          <w:tcPr>
            <w:tcW w:w="1538" w:type="dxa"/>
            <w:tcBorders>
              <w:top w:val="nil"/>
              <w:bottom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0.1</w:t>
            </w:r>
          </w:p>
        </w:tc>
        <w:tc>
          <w:tcPr>
            <w:tcW w:w="875" w:type="dxa"/>
            <w:tcBorders>
              <w:top w:val="nil"/>
              <w:bottom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2</w:t>
            </w:r>
            <w:r>
              <w:rPr>
                <w:rFonts w:ascii="宋体" w:hAnsi="宋体" w:cs="宋体" w:hint="eastAsia"/>
                <w:color w:val="000000"/>
              </w:rPr>
              <w:t>年</w:t>
            </w:r>
          </w:p>
        </w:tc>
      </w:tr>
      <w:tr w:rsidR="006A019A">
        <w:trPr>
          <w:jc w:val="center"/>
        </w:trPr>
        <w:tc>
          <w:tcPr>
            <w:tcW w:w="899" w:type="dxa"/>
            <w:tcBorders>
              <w:top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4XXL</w:t>
            </w:r>
          </w:p>
        </w:tc>
        <w:tc>
          <w:tcPr>
            <w:tcW w:w="1711" w:type="dxa"/>
            <w:tcBorders>
              <w:top w:val="nil"/>
            </w:tcBorders>
            <w:shd w:val="clear" w:color="auto" w:fill="FFFFFF"/>
            <w:noWrap/>
          </w:tcPr>
          <w:p w:rsidR="006A019A" w:rsidRDefault="00B631DE">
            <w:pPr>
              <w:pStyle w:val="a1"/>
              <w:tabs>
                <w:tab w:val="left" w:pos="1245"/>
              </w:tabs>
              <w:ind w:firstLineChars="0" w:firstLine="0"/>
              <w:rPr>
                <w:rFonts w:ascii="宋体" w:hAnsi="宋体" w:cs="宋体"/>
                <w:color w:val="000000"/>
              </w:rPr>
            </w:pPr>
            <w:r>
              <w:rPr>
                <w:rFonts w:ascii="宋体" w:hAnsi="宋体" w:cs="宋体" w:hint="eastAsia"/>
                <w:color w:val="000000"/>
              </w:rPr>
              <w:t>进口</w:t>
            </w:r>
          </w:p>
        </w:tc>
        <w:tc>
          <w:tcPr>
            <w:tcW w:w="1155" w:type="dxa"/>
            <w:tcBorders>
              <w:top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5000</w:t>
            </w:r>
          </w:p>
        </w:tc>
        <w:tc>
          <w:tcPr>
            <w:tcW w:w="1538" w:type="dxa"/>
            <w:tcBorders>
              <w:top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0.1</w:t>
            </w:r>
          </w:p>
        </w:tc>
        <w:tc>
          <w:tcPr>
            <w:tcW w:w="875" w:type="dxa"/>
            <w:tcBorders>
              <w:top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2</w:t>
            </w:r>
            <w:r>
              <w:rPr>
                <w:rFonts w:ascii="宋体" w:hAnsi="宋体" w:cs="宋体" w:hint="eastAsia"/>
                <w:color w:val="000000"/>
              </w:rPr>
              <w:t>年</w:t>
            </w:r>
          </w:p>
        </w:tc>
      </w:tr>
    </w:tbl>
    <w:p w:rsidR="006A019A" w:rsidRDefault="00B631DE">
      <w:pPr>
        <w:pStyle w:val="2"/>
        <w:numPr>
          <w:ilvl w:val="1"/>
          <w:numId w:val="0"/>
        </w:numPr>
        <w:ind w:firstLineChars="100" w:firstLine="309"/>
      </w:pPr>
      <w:r>
        <w:rPr>
          <w:rFonts w:hint="eastAsia"/>
        </w:rPr>
        <w:t>H2S</w:t>
      </w:r>
      <w:r>
        <w:rPr>
          <w:rFonts w:hint="eastAsia"/>
        </w:rPr>
        <w:t>探头参数与选型</w:t>
      </w:r>
    </w:p>
    <w:tbl>
      <w:tblPr>
        <w:tblW w:w="6237" w:type="dxa"/>
        <w:tblInd w:w="108" w:type="dxa"/>
        <w:tblBorders>
          <w:top w:val="single" w:sz="8" w:space="0" w:color="000000"/>
          <w:bottom w:val="single" w:sz="8" w:space="0" w:color="000000"/>
        </w:tblBorders>
        <w:tblLayout w:type="fixed"/>
        <w:tblLook w:val="04A0"/>
      </w:tblPr>
      <w:tblGrid>
        <w:gridCol w:w="782"/>
        <w:gridCol w:w="2017"/>
        <w:gridCol w:w="1316"/>
        <w:gridCol w:w="1104"/>
        <w:gridCol w:w="1018"/>
      </w:tblGrid>
      <w:tr w:rsidR="006A019A">
        <w:tc>
          <w:tcPr>
            <w:tcW w:w="782"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编号</w:t>
            </w:r>
          </w:p>
        </w:tc>
        <w:tc>
          <w:tcPr>
            <w:tcW w:w="2017"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探头类型</w:t>
            </w:r>
          </w:p>
        </w:tc>
        <w:tc>
          <w:tcPr>
            <w:tcW w:w="1316"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量程</w:t>
            </w:r>
          </w:p>
          <w:p w:rsidR="006A019A" w:rsidRDefault="00B631DE">
            <w:pPr>
              <w:pStyle w:val="a1"/>
              <w:ind w:firstLineChars="0" w:firstLine="0"/>
              <w:rPr>
                <w:rFonts w:ascii="宋体" w:hAnsi="宋体" w:cs="宋体"/>
                <w:color w:val="000000"/>
              </w:rPr>
            </w:pPr>
            <w:r>
              <w:rPr>
                <w:rFonts w:ascii="宋体" w:hAnsi="宋体" w:cs="宋体" w:hint="eastAsia"/>
                <w:color w:val="000000"/>
              </w:rPr>
              <w:t>（</w:t>
            </w:r>
            <w:proofErr w:type="spellStart"/>
            <w:r>
              <w:rPr>
                <w:rFonts w:ascii="宋体" w:hAnsi="宋体" w:cs="宋体" w:hint="eastAsia"/>
                <w:color w:val="000000"/>
              </w:rPr>
              <w:t>ppm</w:t>
            </w:r>
            <w:proofErr w:type="spellEnd"/>
            <w:r>
              <w:rPr>
                <w:rFonts w:ascii="宋体" w:hAnsi="宋体" w:cs="宋体" w:hint="eastAsia"/>
                <w:color w:val="000000"/>
              </w:rPr>
              <w:t>）</w:t>
            </w:r>
          </w:p>
        </w:tc>
        <w:tc>
          <w:tcPr>
            <w:tcW w:w="1104"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分辨率</w:t>
            </w:r>
          </w:p>
          <w:p w:rsidR="006A019A" w:rsidRDefault="00B631DE">
            <w:pPr>
              <w:pStyle w:val="a1"/>
              <w:ind w:firstLineChars="0" w:firstLine="0"/>
              <w:rPr>
                <w:rFonts w:ascii="宋体" w:hAnsi="宋体" w:cs="宋体"/>
                <w:color w:val="000000"/>
              </w:rPr>
            </w:pPr>
            <w:r>
              <w:rPr>
                <w:rFonts w:ascii="宋体" w:hAnsi="宋体" w:cs="宋体" w:hint="eastAsia"/>
                <w:color w:val="000000"/>
              </w:rPr>
              <w:t>（</w:t>
            </w:r>
            <w:proofErr w:type="spellStart"/>
            <w:r>
              <w:rPr>
                <w:rFonts w:ascii="宋体" w:hAnsi="宋体" w:cs="宋体" w:hint="eastAsia"/>
                <w:color w:val="000000"/>
              </w:rPr>
              <w:t>ppm</w:t>
            </w:r>
            <w:proofErr w:type="spellEnd"/>
            <w:r>
              <w:rPr>
                <w:rFonts w:ascii="宋体" w:hAnsi="宋体" w:cs="宋体" w:hint="eastAsia"/>
                <w:color w:val="000000"/>
              </w:rPr>
              <w:t>）</w:t>
            </w:r>
          </w:p>
        </w:tc>
        <w:tc>
          <w:tcPr>
            <w:tcW w:w="1018"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寿命</w:t>
            </w:r>
          </w:p>
        </w:tc>
      </w:tr>
      <w:tr w:rsidR="006A019A">
        <w:tc>
          <w:tcPr>
            <w:tcW w:w="782"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4G</w:t>
            </w:r>
          </w:p>
        </w:tc>
        <w:tc>
          <w:tcPr>
            <w:tcW w:w="2017"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进口</w:t>
            </w:r>
          </w:p>
        </w:tc>
        <w:tc>
          <w:tcPr>
            <w:tcW w:w="1316"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100</w:t>
            </w:r>
          </w:p>
        </w:tc>
        <w:tc>
          <w:tcPr>
            <w:tcW w:w="1104"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0.1</w:t>
            </w:r>
          </w:p>
        </w:tc>
        <w:tc>
          <w:tcPr>
            <w:tcW w:w="1018" w:type="dxa"/>
            <w:tcBorders>
              <w:left w:val="nil"/>
              <w:right w:val="nil"/>
            </w:tcBorders>
            <w:shd w:val="clear" w:color="auto" w:fill="BEBEBE"/>
            <w:noWrap/>
          </w:tcPr>
          <w:p w:rsidR="006A019A" w:rsidRDefault="00B631DE">
            <w:pPr>
              <w:pStyle w:val="a1"/>
              <w:ind w:firstLineChars="0" w:firstLine="0"/>
              <w:rPr>
                <w:rFonts w:ascii="宋体" w:hAnsi="宋体" w:cs="宋体"/>
                <w:color w:val="000000"/>
              </w:rPr>
            </w:pPr>
            <w:r>
              <w:rPr>
                <w:rFonts w:ascii="宋体" w:hAnsi="宋体" w:cs="宋体" w:hint="eastAsia"/>
                <w:color w:val="000000"/>
              </w:rPr>
              <w:t>2</w:t>
            </w:r>
            <w:r>
              <w:rPr>
                <w:rFonts w:ascii="宋体" w:hAnsi="宋体" w:cs="宋体" w:hint="eastAsia"/>
                <w:color w:val="000000"/>
              </w:rPr>
              <w:t>年</w:t>
            </w:r>
          </w:p>
        </w:tc>
      </w:tr>
      <w:tr w:rsidR="006A019A">
        <w:tc>
          <w:tcPr>
            <w:tcW w:w="782" w:type="dxa"/>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4L</w:t>
            </w:r>
          </w:p>
        </w:tc>
        <w:tc>
          <w:tcPr>
            <w:tcW w:w="2017" w:type="dxa"/>
            <w:shd w:val="clear" w:color="auto" w:fill="FFFFFF"/>
            <w:noWrap/>
          </w:tcPr>
          <w:p w:rsidR="006A019A" w:rsidRDefault="00B631DE">
            <w:pPr>
              <w:pStyle w:val="a1"/>
              <w:tabs>
                <w:tab w:val="left" w:pos="1245"/>
              </w:tabs>
              <w:ind w:firstLineChars="0" w:firstLine="0"/>
              <w:rPr>
                <w:rFonts w:ascii="宋体" w:hAnsi="宋体" w:cs="宋体"/>
                <w:color w:val="000000"/>
              </w:rPr>
            </w:pPr>
            <w:r>
              <w:rPr>
                <w:rFonts w:ascii="宋体" w:hAnsi="宋体" w:cs="宋体" w:hint="eastAsia"/>
                <w:color w:val="000000"/>
              </w:rPr>
              <w:t>进口</w:t>
            </w:r>
          </w:p>
        </w:tc>
        <w:tc>
          <w:tcPr>
            <w:tcW w:w="1316" w:type="dxa"/>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1000</w:t>
            </w:r>
          </w:p>
        </w:tc>
        <w:tc>
          <w:tcPr>
            <w:tcW w:w="1104" w:type="dxa"/>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1</w:t>
            </w:r>
          </w:p>
        </w:tc>
        <w:tc>
          <w:tcPr>
            <w:tcW w:w="1018" w:type="dxa"/>
            <w:shd w:val="clear" w:color="auto" w:fill="FFFFFF"/>
            <w:noWrap/>
          </w:tcPr>
          <w:p w:rsidR="006A019A" w:rsidRDefault="00B631DE">
            <w:pPr>
              <w:pStyle w:val="a1"/>
              <w:ind w:firstLineChars="0" w:firstLine="0"/>
              <w:rPr>
                <w:rFonts w:ascii="宋体" w:hAnsi="宋体" w:cs="宋体"/>
                <w:color w:val="000000"/>
              </w:rPr>
            </w:pPr>
            <w:r>
              <w:rPr>
                <w:rFonts w:ascii="宋体" w:hAnsi="宋体" w:cs="宋体" w:hint="eastAsia"/>
                <w:color w:val="000000"/>
              </w:rPr>
              <w:t>2</w:t>
            </w:r>
            <w:r>
              <w:rPr>
                <w:rFonts w:ascii="宋体" w:hAnsi="宋体" w:cs="宋体" w:hint="eastAsia"/>
                <w:color w:val="000000"/>
              </w:rPr>
              <w:t>年</w:t>
            </w:r>
          </w:p>
        </w:tc>
      </w:tr>
    </w:tbl>
    <w:p w:rsidR="006A019A" w:rsidRDefault="00B631DE">
      <w:pPr>
        <w:ind w:firstLineChars="200" w:firstLine="498"/>
      </w:pPr>
      <w:r>
        <w:rPr>
          <w:rFonts w:hint="eastAsia"/>
        </w:rPr>
        <w:t>以上</w:t>
      </w:r>
      <w:r>
        <w:rPr>
          <w:rFonts w:hint="eastAsia"/>
        </w:rPr>
        <w:t>探头使用</w:t>
      </w:r>
      <w:r>
        <w:rPr>
          <w:rFonts w:hint="eastAsia"/>
        </w:rPr>
        <w:t>寿命均为温度</w:t>
      </w:r>
      <w:r>
        <w:rPr>
          <w:rFonts w:hint="eastAsia"/>
        </w:rPr>
        <w:t>23</w:t>
      </w:r>
      <w:r>
        <w:rPr>
          <w:rFonts w:hint="eastAsia"/>
        </w:rPr>
        <w:t>±</w:t>
      </w:r>
      <w:r>
        <w:rPr>
          <w:rFonts w:hint="eastAsia"/>
        </w:rPr>
        <w:t>3</w:t>
      </w:r>
      <w:r>
        <w:rPr>
          <w:rFonts w:hint="eastAsia"/>
        </w:rPr>
        <w:t>℃、湿度</w:t>
      </w:r>
      <w:r>
        <w:rPr>
          <w:rFonts w:hint="eastAsia"/>
        </w:rPr>
        <w:t>40</w:t>
      </w:r>
      <w:r>
        <w:rPr>
          <w:rFonts w:hint="eastAsia"/>
        </w:rPr>
        <w:t>±</w:t>
      </w:r>
      <w:r>
        <w:t>10%RH</w:t>
      </w:r>
      <w:r>
        <w:rPr>
          <w:rFonts w:hint="eastAsia"/>
        </w:rPr>
        <w:t>的空气环境中</w:t>
      </w:r>
      <w:r>
        <w:rPr>
          <w:rFonts w:hint="eastAsia"/>
        </w:rPr>
        <w:t>。</w:t>
      </w:r>
    </w:p>
    <w:p w:rsidR="006A019A" w:rsidRDefault="00B631DE">
      <w:pPr>
        <w:pStyle w:val="a1"/>
      </w:pPr>
      <w:r>
        <w:rPr>
          <w:rFonts w:hint="eastAsia"/>
        </w:rPr>
        <w:t>默认使用探头为</w:t>
      </w:r>
      <w:r>
        <w:rPr>
          <w:rFonts w:hint="eastAsia"/>
        </w:rPr>
        <w:t>4G</w:t>
      </w:r>
      <w:r>
        <w:rPr>
          <w:rFonts w:hint="eastAsia"/>
        </w:rPr>
        <w:t>型探头</w:t>
      </w:r>
      <w:r>
        <w:rPr>
          <w:rFonts w:hint="eastAsia"/>
        </w:rPr>
        <w:t>。</w:t>
      </w:r>
    </w:p>
    <w:p w:rsidR="006A019A" w:rsidRDefault="006A019A">
      <w:pPr>
        <w:pStyle w:val="a1"/>
      </w:pPr>
    </w:p>
    <w:p w:rsidR="006A019A" w:rsidRDefault="00B631DE">
      <w:pPr>
        <w:pStyle w:val="1"/>
        <w:jc w:val="left"/>
        <w:rPr>
          <w:szCs w:val="36"/>
        </w:rPr>
      </w:pPr>
      <w:bookmarkStart w:id="1" w:name="_Toc14822"/>
      <w:r>
        <w:rPr>
          <w:rFonts w:hint="eastAsia"/>
          <w:szCs w:val="36"/>
        </w:rPr>
        <w:lastRenderedPageBreak/>
        <w:t>硬件连接</w:t>
      </w:r>
      <w:bookmarkEnd w:id="1"/>
    </w:p>
    <w:p w:rsidR="006A019A" w:rsidRDefault="00B631DE">
      <w:pPr>
        <w:pStyle w:val="2"/>
      </w:pPr>
      <w:bookmarkStart w:id="2" w:name="_Toc14785"/>
      <w:r>
        <w:rPr>
          <w:rFonts w:hint="eastAsia"/>
        </w:rPr>
        <w:t>设备安装前检查</w:t>
      </w:r>
      <w:bookmarkEnd w:id="2"/>
    </w:p>
    <w:p w:rsidR="006A019A" w:rsidRDefault="00B631DE">
      <w:pPr>
        <w:spacing w:line="320" w:lineRule="exact"/>
        <w:ind w:firstLineChars="200" w:firstLine="498"/>
      </w:pPr>
      <w:r>
        <w:rPr>
          <w:rFonts w:hint="eastAsia"/>
        </w:rPr>
        <w:tab/>
      </w:r>
      <w:r>
        <w:rPr>
          <w:rFonts w:hint="eastAsia"/>
        </w:rPr>
        <w:t>安装设备前请检查设备清单：</w:t>
      </w:r>
    </w:p>
    <w:tbl>
      <w:tblPr>
        <w:tblW w:w="3500" w:type="dxa"/>
        <w:jc w:val="center"/>
        <w:tblBorders>
          <w:top w:val="single" w:sz="8" w:space="0" w:color="000000"/>
          <w:bottom w:val="single" w:sz="8" w:space="0" w:color="000000"/>
        </w:tblBorders>
        <w:tblLayout w:type="fixed"/>
        <w:tblLook w:val="04A0"/>
      </w:tblPr>
      <w:tblGrid>
        <w:gridCol w:w="1838"/>
        <w:gridCol w:w="1662"/>
      </w:tblGrid>
      <w:tr w:rsidR="006A019A">
        <w:trPr>
          <w:jc w:val="center"/>
        </w:trPr>
        <w:tc>
          <w:tcPr>
            <w:tcW w:w="1838"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名称</w:t>
            </w:r>
          </w:p>
        </w:tc>
        <w:tc>
          <w:tcPr>
            <w:tcW w:w="1662" w:type="dxa"/>
            <w:tcBorders>
              <w:top w:val="single" w:sz="8" w:space="0" w:color="000000"/>
              <w:left w:val="nil"/>
              <w:bottom w:val="single" w:sz="8" w:space="0" w:color="000000"/>
              <w:right w:val="nil"/>
            </w:tcBorders>
            <w:shd w:val="clear" w:color="auto" w:fill="FFFFF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数量</w:t>
            </w:r>
          </w:p>
        </w:tc>
      </w:tr>
      <w:tr w:rsidR="006A019A">
        <w:trPr>
          <w:jc w:val="center"/>
        </w:trPr>
        <w:tc>
          <w:tcPr>
            <w:tcW w:w="1838"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主控盒</w:t>
            </w:r>
          </w:p>
        </w:tc>
        <w:tc>
          <w:tcPr>
            <w:tcW w:w="1662"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1</w:t>
            </w:r>
            <w:r>
              <w:rPr>
                <w:rFonts w:ascii="宋体" w:hAnsi="宋体" w:cs="宋体" w:hint="eastAsia"/>
                <w:color w:val="000000"/>
                <w:szCs w:val="24"/>
              </w:rPr>
              <w:t>台</w:t>
            </w:r>
          </w:p>
        </w:tc>
      </w:tr>
      <w:tr w:rsidR="006A019A">
        <w:trPr>
          <w:jc w:val="center"/>
        </w:trPr>
        <w:tc>
          <w:tcPr>
            <w:tcW w:w="1838" w:type="dxa"/>
            <w:tcBorders>
              <w:left w:val="nil"/>
              <w:right w:val="nil"/>
            </w:tcBorders>
            <w:shd w:val="clear" w:color="auto" w:fill="FFFFFF" w:themeFill="background1"/>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传感器</w:t>
            </w:r>
          </w:p>
        </w:tc>
        <w:tc>
          <w:tcPr>
            <w:tcW w:w="1662" w:type="dxa"/>
            <w:tcBorders>
              <w:left w:val="nil"/>
              <w:right w:val="nil"/>
            </w:tcBorders>
            <w:shd w:val="clear" w:color="auto" w:fill="FFFFFF" w:themeFill="background1"/>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多台</w:t>
            </w:r>
          </w:p>
        </w:tc>
      </w:tr>
      <w:tr w:rsidR="006A019A">
        <w:trPr>
          <w:jc w:val="center"/>
        </w:trPr>
        <w:tc>
          <w:tcPr>
            <w:tcW w:w="1838"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LED</w:t>
            </w:r>
            <w:r>
              <w:rPr>
                <w:rFonts w:ascii="宋体" w:hAnsi="宋体" w:cs="宋体" w:hint="eastAsia"/>
                <w:color w:val="000000"/>
                <w:szCs w:val="24"/>
              </w:rPr>
              <w:t>屏幕</w:t>
            </w:r>
          </w:p>
        </w:tc>
        <w:tc>
          <w:tcPr>
            <w:tcW w:w="1662" w:type="dxa"/>
            <w:tcBorders>
              <w:left w:val="nil"/>
              <w:right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多台</w:t>
            </w:r>
          </w:p>
        </w:tc>
      </w:tr>
      <w:tr w:rsidR="006A019A">
        <w:trPr>
          <w:jc w:val="center"/>
        </w:trPr>
        <w:tc>
          <w:tcPr>
            <w:tcW w:w="1838" w:type="dxa"/>
            <w:tcBorders>
              <w:left w:val="nil"/>
              <w:right w:val="nil"/>
            </w:tcBorders>
            <w:shd w:val="clear" w:color="auto" w:fill="FFFFFF" w:themeFill="background1"/>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红外感应传感器</w:t>
            </w:r>
          </w:p>
        </w:tc>
        <w:tc>
          <w:tcPr>
            <w:tcW w:w="1662" w:type="dxa"/>
            <w:tcBorders>
              <w:left w:val="nil"/>
              <w:right w:val="nil"/>
            </w:tcBorders>
            <w:shd w:val="clear" w:color="auto" w:fill="FFFFFF" w:themeFill="background1"/>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多台</w:t>
            </w:r>
          </w:p>
        </w:tc>
      </w:tr>
      <w:tr w:rsidR="006A019A">
        <w:trPr>
          <w:jc w:val="center"/>
        </w:trPr>
        <w:tc>
          <w:tcPr>
            <w:tcW w:w="1838" w:type="dxa"/>
            <w:tcBorders>
              <w:top w:val="nil"/>
              <w:bottom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5</w:t>
            </w:r>
            <w:r>
              <w:rPr>
                <w:rFonts w:ascii="宋体" w:hAnsi="宋体" w:cs="宋体" w:hint="eastAsia"/>
                <w:color w:val="000000"/>
                <w:szCs w:val="24"/>
              </w:rPr>
              <w:t>V</w:t>
            </w:r>
            <w:r>
              <w:rPr>
                <w:rFonts w:ascii="宋体" w:hAnsi="宋体" w:cs="宋体" w:hint="eastAsia"/>
                <w:color w:val="000000"/>
                <w:szCs w:val="24"/>
              </w:rPr>
              <w:t>防水电源</w:t>
            </w:r>
          </w:p>
        </w:tc>
        <w:tc>
          <w:tcPr>
            <w:tcW w:w="1662" w:type="dxa"/>
            <w:tcBorders>
              <w:top w:val="nil"/>
              <w:bottom w:val="nil"/>
            </w:tcBorders>
            <w:shd w:val="clear" w:color="auto" w:fill="BFBFBF" w:themeFill="background1" w:themeFillShade="BF"/>
            <w:noWrap/>
          </w:tcPr>
          <w:p w:rsidR="006A019A" w:rsidRDefault="00B631DE">
            <w:pPr>
              <w:pStyle w:val="a1"/>
              <w:ind w:firstLineChars="0" w:firstLine="0"/>
              <w:rPr>
                <w:rFonts w:ascii="宋体" w:hAnsi="宋体" w:cs="宋体"/>
                <w:color w:val="000000"/>
                <w:szCs w:val="24"/>
              </w:rPr>
            </w:pPr>
            <w:r>
              <w:rPr>
                <w:rFonts w:ascii="宋体" w:hAnsi="宋体" w:cs="宋体" w:hint="eastAsia"/>
                <w:color w:val="000000"/>
                <w:szCs w:val="24"/>
              </w:rPr>
              <w:t>1</w:t>
            </w:r>
            <w:r>
              <w:rPr>
                <w:rFonts w:ascii="宋体" w:hAnsi="宋体" w:cs="宋体" w:hint="eastAsia"/>
                <w:color w:val="000000"/>
                <w:szCs w:val="24"/>
              </w:rPr>
              <w:t>台（选配）</w:t>
            </w:r>
          </w:p>
        </w:tc>
      </w:tr>
    </w:tbl>
    <w:p w:rsidR="006A019A" w:rsidRDefault="00B631DE">
      <w:pPr>
        <w:pStyle w:val="2"/>
      </w:pPr>
      <w:bookmarkStart w:id="3" w:name="_Toc139"/>
      <w:r>
        <w:rPr>
          <w:rFonts w:hint="eastAsia"/>
        </w:rPr>
        <w:t>主控盒</w:t>
      </w:r>
      <w:r>
        <w:rPr>
          <w:rFonts w:hint="eastAsia"/>
        </w:rPr>
        <w:t>设备接口</w:t>
      </w:r>
      <w:bookmarkEnd w:id="3"/>
    </w:p>
    <w:p w:rsidR="006A019A" w:rsidRDefault="00B631DE">
      <w:pPr>
        <w:pStyle w:val="2"/>
        <w:numPr>
          <w:ilvl w:val="1"/>
          <w:numId w:val="0"/>
        </w:numPr>
        <w:tabs>
          <w:tab w:val="left" w:pos="237"/>
        </w:tabs>
      </w:pPr>
      <w:r>
        <w:rPr>
          <w:rFonts w:hint="eastAsia"/>
          <w:noProof/>
        </w:rPr>
        <w:drawing>
          <wp:inline distT="0" distB="0" distL="114300" distR="114300">
            <wp:extent cx="4229100" cy="1924050"/>
            <wp:effectExtent l="0" t="0" r="0" b="0"/>
            <wp:docPr id="2" name="图片 2" descr="物联网电视盒子-产品图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物联网电视盒子-产品图_01"/>
                    <pic:cNvPicPr>
                      <a:picLocks noChangeAspect="1"/>
                    </pic:cNvPicPr>
                  </pic:nvPicPr>
                  <pic:blipFill>
                    <a:blip r:embed="rId16"/>
                    <a:stretch>
                      <a:fillRect/>
                    </a:stretch>
                  </pic:blipFill>
                  <pic:spPr>
                    <a:xfrm>
                      <a:off x="0" y="0"/>
                      <a:ext cx="4229100" cy="1924050"/>
                    </a:xfrm>
                    <a:prstGeom prst="rect">
                      <a:avLst/>
                    </a:prstGeom>
                  </pic:spPr>
                </pic:pic>
              </a:graphicData>
            </a:graphic>
          </wp:inline>
        </w:drawing>
      </w:r>
    </w:p>
    <w:p w:rsidR="006A019A" w:rsidRDefault="006A019A"/>
    <w:p w:rsidR="006A019A" w:rsidRDefault="006A019A">
      <w:pPr>
        <w:pStyle w:val="a1"/>
      </w:pPr>
    </w:p>
    <w:p w:rsidR="006A019A" w:rsidRDefault="006A019A">
      <w:pPr>
        <w:pStyle w:val="a1"/>
      </w:pPr>
    </w:p>
    <w:p w:rsidR="006A019A" w:rsidRDefault="006A019A"/>
    <w:p w:rsidR="006A019A" w:rsidRDefault="006A019A"/>
    <w:p w:rsidR="006A019A" w:rsidRDefault="006A019A"/>
    <w:p w:rsidR="006A019A" w:rsidRDefault="00B631DE">
      <w:r>
        <w:rPr>
          <w:noProof/>
        </w:rPr>
        <w:drawing>
          <wp:inline distT="0" distB="0" distL="114300" distR="114300">
            <wp:extent cx="4229100" cy="2009140"/>
            <wp:effectExtent l="0" t="0" r="0" b="10160"/>
            <wp:docPr id="3" name="图片 3" descr="物联网电视盒子-产品图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物联网电视盒子-产品图_02"/>
                    <pic:cNvPicPr>
                      <a:picLocks noChangeAspect="1"/>
                    </pic:cNvPicPr>
                  </pic:nvPicPr>
                  <pic:blipFill>
                    <a:blip r:embed="rId17"/>
                    <a:stretch>
                      <a:fillRect/>
                    </a:stretch>
                  </pic:blipFill>
                  <pic:spPr>
                    <a:xfrm>
                      <a:off x="0" y="0"/>
                      <a:ext cx="4229100" cy="2009140"/>
                    </a:xfrm>
                    <a:prstGeom prst="rect">
                      <a:avLst/>
                    </a:prstGeom>
                  </pic:spPr>
                </pic:pic>
              </a:graphicData>
            </a:graphic>
          </wp:inline>
        </w:drawing>
      </w:r>
    </w:p>
    <w:p w:rsidR="006A019A" w:rsidRDefault="00B631DE">
      <w:pPr>
        <w:ind w:firstLineChars="100" w:firstLine="249"/>
      </w:pPr>
      <w:r>
        <w:rPr>
          <w:rFonts w:hint="eastAsia"/>
        </w:rPr>
        <w:t>①</w:t>
      </w:r>
      <w:r>
        <w:rPr>
          <w:rFonts w:hint="eastAsia"/>
        </w:rPr>
        <w:t>5VDC</w:t>
      </w:r>
      <w:r>
        <w:rPr>
          <w:rFonts w:hint="eastAsia"/>
        </w:rPr>
        <w:t>电源接口，为设备提供</w:t>
      </w:r>
      <w:r>
        <w:rPr>
          <w:rFonts w:hint="eastAsia"/>
        </w:rPr>
        <w:t>5V</w:t>
      </w:r>
      <w:r>
        <w:rPr>
          <w:rFonts w:hint="eastAsia"/>
        </w:rPr>
        <w:t>供电。</w:t>
      </w:r>
    </w:p>
    <w:p w:rsidR="006A019A" w:rsidRDefault="00B631DE">
      <w:pPr>
        <w:ind w:firstLineChars="100" w:firstLine="249"/>
      </w:pPr>
      <w:r>
        <w:rPr>
          <w:rFonts w:hint="eastAsia"/>
        </w:rPr>
        <w:t>②</w:t>
      </w:r>
      <w:r>
        <w:rPr>
          <w:rFonts w:hint="eastAsia"/>
        </w:rPr>
        <w:t>USB</w:t>
      </w:r>
      <w:r>
        <w:rPr>
          <w:rFonts w:hint="eastAsia"/>
        </w:rPr>
        <w:t>接口，进行设备调试使用。</w:t>
      </w:r>
    </w:p>
    <w:p w:rsidR="006A019A" w:rsidRDefault="00B631DE">
      <w:pPr>
        <w:ind w:firstLineChars="100" w:firstLine="249"/>
      </w:pPr>
      <w:r>
        <w:rPr>
          <w:rFonts w:hint="eastAsia"/>
        </w:rPr>
        <w:t>③以太网口，进行数据上报使用，标准</w:t>
      </w:r>
      <w:r>
        <w:rPr>
          <w:rFonts w:hint="eastAsia"/>
        </w:rPr>
        <w:t>TCP</w:t>
      </w:r>
      <w:r>
        <w:rPr>
          <w:rFonts w:hint="eastAsia"/>
        </w:rPr>
        <w:t>协议。</w:t>
      </w:r>
    </w:p>
    <w:p w:rsidR="006A019A" w:rsidRDefault="00B631DE">
      <w:pPr>
        <w:ind w:firstLineChars="100" w:firstLine="249"/>
      </w:pPr>
      <w:r>
        <w:rPr>
          <w:rFonts w:hint="eastAsia"/>
        </w:rPr>
        <w:t>④</w:t>
      </w:r>
      <w:r>
        <w:rPr>
          <w:rFonts w:hint="eastAsia"/>
        </w:rPr>
        <w:t>HDMI</w:t>
      </w:r>
      <w:r>
        <w:rPr>
          <w:rFonts w:hint="eastAsia"/>
        </w:rPr>
        <w:t>接口，进行视频信号转换，提供图像信息的屏幕显示。</w:t>
      </w:r>
    </w:p>
    <w:p w:rsidR="006A019A" w:rsidRDefault="00B631DE">
      <w:pPr>
        <w:ind w:firstLineChars="100" w:firstLine="249"/>
      </w:pPr>
      <w:r>
        <w:rPr>
          <w:rFonts w:hint="eastAsia"/>
        </w:rPr>
        <w:t>⑤</w:t>
      </w:r>
      <w:r>
        <w:rPr>
          <w:rFonts w:hint="eastAsia"/>
        </w:rPr>
        <w:t>485</w:t>
      </w:r>
      <w:r>
        <w:rPr>
          <w:rFonts w:hint="eastAsia"/>
        </w:rPr>
        <w:t>数据采集接口，采集</w:t>
      </w:r>
      <w:r>
        <w:rPr>
          <w:rFonts w:hint="eastAsia"/>
        </w:rPr>
        <w:t>485</w:t>
      </w:r>
      <w:r>
        <w:rPr>
          <w:rFonts w:hint="eastAsia"/>
        </w:rPr>
        <w:t>设备数据，进行集中上报。</w:t>
      </w:r>
      <w:proofErr w:type="gramStart"/>
      <w:r>
        <w:rPr>
          <w:rFonts w:hint="eastAsia"/>
        </w:rPr>
        <w:t>精讯云</w:t>
      </w:r>
      <w:proofErr w:type="gramEnd"/>
      <w:r>
        <w:rPr>
          <w:rFonts w:hint="eastAsia"/>
        </w:rPr>
        <w:t>使用</w:t>
      </w:r>
      <w:r>
        <w:rPr>
          <w:rFonts w:hint="eastAsia"/>
        </w:rPr>
        <w:t>。</w:t>
      </w:r>
    </w:p>
    <w:p w:rsidR="006A019A" w:rsidRDefault="006A019A"/>
    <w:p w:rsidR="006A019A" w:rsidRDefault="00B631DE">
      <w:pPr>
        <w:pStyle w:val="1"/>
        <w:jc w:val="both"/>
      </w:pPr>
      <w:r>
        <w:rPr>
          <w:rFonts w:ascii="黑体" w:hAnsi="黑体" w:cs="黑体" w:hint="eastAsia"/>
          <w:szCs w:val="36"/>
        </w:rPr>
        <w:lastRenderedPageBreak/>
        <w:t xml:space="preserve"> </w:t>
      </w:r>
      <w:proofErr w:type="gramStart"/>
      <w:r>
        <w:rPr>
          <w:rFonts w:hint="eastAsia"/>
        </w:rPr>
        <w:t>精讯云</w:t>
      </w:r>
      <w:proofErr w:type="gramEnd"/>
      <w:r>
        <w:rPr>
          <w:rFonts w:hint="eastAsia"/>
        </w:rPr>
        <w:t>系统</w:t>
      </w:r>
    </w:p>
    <w:p w:rsidR="006A019A" w:rsidRDefault="00B631DE">
      <w:pPr>
        <w:pStyle w:val="2"/>
      </w:pPr>
      <w:r>
        <w:rPr>
          <w:rFonts w:hint="eastAsia"/>
        </w:rPr>
        <w:t>系统介绍</w:t>
      </w:r>
    </w:p>
    <w:p w:rsidR="006A019A" w:rsidRDefault="00B631DE">
      <w:pPr>
        <w:ind w:firstLineChars="200" w:firstLine="498"/>
      </w:pPr>
      <w:r>
        <w:tab/>
      </w:r>
      <w:proofErr w:type="gramStart"/>
      <w:r>
        <w:rPr>
          <w:rFonts w:ascii="宋体" w:hAnsi="宋体" w:cs="宋体" w:hint="eastAsia"/>
          <w:szCs w:val="24"/>
        </w:rPr>
        <w:t>精讯云</w:t>
      </w:r>
      <w:proofErr w:type="gramEnd"/>
      <w:r>
        <w:rPr>
          <w:rFonts w:ascii="宋体" w:hAnsi="宋体" w:cs="宋体" w:hint="eastAsia"/>
          <w:szCs w:val="24"/>
        </w:rPr>
        <w:t>监控平台（</w:t>
      </w:r>
      <w:r>
        <w:rPr>
          <w:rFonts w:ascii="宋体" w:hAnsi="宋体" w:cs="宋体" w:hint="eastAsia"/>
        </w:rPr>
        <w:t>www.sennor.net</w:t>
      </w:r>
      <w:r>
        <w:rPr>
          <w:rFonts w:ascii="宋体" w:hAnsi="宋体" w:cs="宋体" w:hint="eastAsia"/>
          <w:szCs w:val="24"/>
        </w:rPr>
        <w:t>）</w:t>
      </w:r>
      <w:r>
        <w:rPr>
          <w:rFonts w:ascii="宋体" w:hAnsi="宋体" w:cs="宋体" w:hint="eastAsia"/>
          <w:szCs w:val="24"/>
        </w:rPr>
        <w:t>是</w:t>
      </w:r>
      <w:r>
        <w:rPr>
          <w:rFonts w:ascii="宋体" w:hAnsi="宋体" w:cs="仿宋" w:hint="eastAsia"/>
          <w:color w:val="000000"/>
          <w:szCs w:val="28"/>
        </w:rPr>
        <w:t>立足于先进、成熟的主流技术和产品，在技术开放和高度集成的基础上，进行高层次的应用开发；在保证高度安全可靠的前提下，做到系统容易使用、可维护性、可扩展性强。</w:t>
      </w:r>
    </w:p>
    <w:p w:rsidR="006A019A" w:rsidRDefault="00B631DE">
      <w:pPr>
        <w:pStyle w:val="2"/>
        <w:rPr>
          <w:rFonts w:ascii="黑体" w:hAnsi="黑体" w:cs="黑体"/>
        </w:rPr>
      </w:pPr>
      <w:r>
        <w:rPr>
          <w:rFonts w:ascii="黑体" w:hAnsi="黑体" w:cs="黑体" w:hint="eastAsia"/>
          <w:color w:val="000000"/>
          <w:szCs w:val="28"/>
        </w:rPr>
        <w:t>系统的特点及优势</w:t>
      </w:r>
    </w:p>
    <w:p w:rsidR="006A019A" w:rsidRDefault="00B631DE">
      <w:pPr>
        <w:rPr>
          <w:sz w:val="28"/>
          <w:szCs w:val="28"/>
        </w:rPr>
      </w:pPr>
      <w:r>
        <w:rPr>
          <w:rFonts w:ascii="黑体" w:eastAsia="黑体" w:hAnsi="黑体" w:cs="黑体" w:hint="eastAsia"/>
          <w:color w:val="000000"/>
          <w:sz w:val="28"/>
          <w:szCs w:val="28"/>
        </w:rPr>
        <w:t>4.2.1</w:t>
      </w:r>
      <w:r>
        <w:rPr>
          <w:rFonts w:ascii="黑体" w:eastAsia="黑体" w:hAnsi="黑体" w:cs="黑体" w:hint="eastAsia"/>
          <w:color w:val="000000"/>
          <w:sz w:val="28"/>
          <w:szCs w:val="28"/>
        </w:rPr>
        <w:t>特点：</w:t>
      </w:r>
    </w:p>
    <w:p w:rsidR="006A019A" w:rsidRDefault="00B631DE">
      <w:pPr>
        <w:pStyle w:val="a1"/>
        <w:numPr>
          <w:ilvl w:val="0"/>
          <w:numId w:val="3"/>
        </w:numPr>
        <w:spacing w:line="320" w:lineRule="exact"/>
        <w:ind w:firstLineChars="0"/>
      </w:pPr>
      <w:r>
        <w:rPr>
          <w:rFonts w:hint="eastAsia"/>
        </w:rPr>
        <w:t>实用性和美观性：</w:t>
      </w:r>
      <w:r>
        <w:rPr>
          <w:rFonts w:ascii="宋体" w:hAnsi="宋体" w:cs="仿宋" w:hint="eastAsia"/>
          <w:color w:val="000000"/>
          <w:szCs w:val="28"/>
        </w:rPr>
        <w:t>根据应用系统的要求确定整个系统的结构，即从系统功能和信息需求出发，拟建系统的结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ascii="宋体" w:hAnsi="宋体" w:cs="仿宋" w:hint="eastAsia"/>
          <w:szCs w:val="28"/>
        </w:rPr>
        <w:t>使应用充分满足使用者的访问需求。</w:t>
      </w:r>
      <w:r>
        <w:rPr>
          <w:rFonts w:ascii="宋体" w:hAnsi="宋体" w:cs="仿宋" w:hint="eastAsia"/>
          <w:color w:val="000000"/>
          <w:szCs w:val="28"/>
        </w:rPr>
        <w:t>在保证实用性的同时</w:t>
      </w:r>
      <w:r>
        <w:rPr>
          <w:rFonts w:ascii="宋体" w:hAnsi="宋体" w:cs="仿宋" w:hint="eastAsia"/>
          <w:color w:val="000000"/>
          <w:szCs w:val="28"/>
        </w:rPr>
        <w:t>,</w:t>
      </w:r>
      <w:r>
        <w:rPr>
          <w:rFonts w:ascii="宋体" w:hAnsi="宋体" w:cs="仿宋" w:hint="eastAsia"/>
          <w:color w:val="000000"/>
          <w:szCs w:val="28"/>
        </w:rPr>
        <w:t>应力求界面的美观、大方。</w:t>
      </w:r>
    </w:p>
    <w:p w:rsidR="006A019A" w:rsidRDefault="00B631DE">
      <w:pPr>
        <w:pStyle w:val="a1"/>
        <w:numPr>
          <w:ilvl w:val="0"/>
          <w:numId w:val="3"/>
        </w:numPr>
        <w:spacing w:line="320" w:lineRule="exact"/>
        <w:ind w:firstLineChars="0"/>
      </w:pPr>
      <w:r>
        <w:rPr>
          <w:rFonts w:hint="eastAsia"/>
        </w:rPr>
        <w:t>稳定性：</w:t>
      </w:r>
      <w:r>
        <w:rPr>
          <w:rFonts w:ascii="宋体" w:hAnsi="宋体" w:cs="仿宋" w:hint="eastAsia"/>
          <w:color w:val="000000"/>
          <w:szCs w:val="28"/>
        </w:rPr>
        <w:t>高稳定性，系统总体可用率</w:t>
      </w:r>
      <w:r>
        <w:rPr>
          <w:rFonts w:ascii="宋体" w:hAnsi="宋体" w:cs="仿宋" w:hint="eastAsia"/>
          <w:color w:val="000000"/>
          <w:szCs w:val="28"/>
        </w:rPr>
        <w:t>大于</w:t>
      </w:r>
      <w:r>
        <w:rPr>
          <w:rFonts w:ascii="宋体" w:hAnsi="宋体" w:cs="仿宋" w:hint="eastAsia"/>
          <w:color w:val="000000"/>
          <w:szCs w:val="28"/>
        </w:rPr>
        <w:t>99.7%</w:t>
      </w:r>
      <w:r>
        <w:rPr>
          <w:rFonts w:ascii="宋体" w:hAnsi="宋体" w:cs="仿宋" w:hint="eastAsia"/>
          <w:color w:val="000000"/>
          <w:szCs w:val="28"/>
        </w:rPr>
        <w:t>，数据库应用可用</w:t>
      </w:r>
      <w:r>
        <w:rPr>
          <w:rFonts w:ascii="宋体" w:hAnsi="宋体" w:cs="仿宋" w:hint="eastAsia"/>
          <w:color w:val="000000"/>
          <w:szCs w:val="28"/>
        </w:rPr>
        <w:t>率</w:t>
      </w:r>
      <w:r>
        <w:rPr>
          <w:rFonts w:ascii="宋体" w:hAnsi="宋体" w:cs="仿宋" w:hint="eastAsia"/>
          <w:color w:val="000000"/>
          <w:szCs w:val="28"/>
        </w:rPr>
        <w:t>大于</w:t>
      </w:r>
      <w:r>
        <w:rPr>
          <w:rFonts w:ascii="宋体" w:hAnsi="宋体" w:cs="仿宋" w:hint="eastAsia"/>
          <w:color w:val="000000"/>
          <w:szCs w:val="28"/>
        </w:rPr>
        <w:t>99.8%</w:t>
      </w:r>
      <w:r>
        <w:rPr>
          <w:rFonts w:ascii="宋体" w:hAnsi="宋体" w:cs="仿宋" w:hint="eastAsia"/>
          <w:color w:val="000000"/>
          <w:szCs w:val="28"/>
        </w:rPr>
        <w:t>，</w:t>
      </w:r>
      <w:r>
        <w:rPr>
          <w:rFonts w:ascii="宋体" w:hAnsi="宋体" w:cs="仿宋" w:hint="eastAsia"/>
          <w:color w:val="000000"/>
          <w:szCs w:val="28"/>
        </w:rPr>
        <w:t>并且会定期维护</w:t>
      </w:r>
      <w:r>
        <w:rPr>
          <w:rFonts w:ascii="宋体" w:hAnsi="宋体" w:cs="仿宋" w:hint="eastAsia"/>
          <w:color w:val="000000"/>
          <w:szCs w:val="28"/>
        </w:rPr>
        <w:t>。</w:t>
      </w:r>
    </w:p>
    <w:p w:rsidR="006A019A" w:rsidRDefault="00B631DE">
      <w:pPr>
        <w:pStyle w:val="a1"/>
        <w:numPr>
          <w:ilvl w:val="0"/>
          <w:numId w:val="3"/>
        </w:numPr>
        <w:spacing w:line="320" w:lineRule="exact"/>
        <w:ind w:firstLineChars="0"/>
      </w:pPr>
      <w:r>
        <w:rPr>
          <w:rFonts w:ascii="宋体" w:hAnsi="宋体" w:cs="仿宋" w:hint="eastAsia"/>
          <w:color w:val="000000"/>
          <w:szCs w:val="28"/>
        </w:rPr>
        <w:t>易操作性：</w:t>
      </w:r>
      <w:r>
        <w:rPr>
          <w:rFonts w:ascii="宋体" w:hAnsi="宋体" w:cs="仿宋" w:hint="eastAsia"/>
          <w:color w:val="000000"/>
          <w:szCs w:val="28"/>
        </w:rPr>
        <w:t>提供友好的用户管理和使用界面</w:t>
      </w:r>
    </w:p>
    <w:p w:rsidR="006A019A" w:rsidRDefault="00B631DE">
      <w:pPr>
        <w:pStyle w:val="a1"/>
        <w:numPr>
          <w:ilvl w:val="0"/>
          <w:numId w:val="3"/>
        </w:numPr>
        <w:spacing w:line="320" w:lineRule="exact"/>
        <w:ind w:firstLineChars="0"/>
      </w:pPr>
      <w:r>
        <w:rPr>
          <w:rFonts w:hint="eastAsia"/>
        </w:rPr>
        <w:t>可靠性：</w:t>
      </w:r>
      <w:r>
        <w:rPr>
          <w:rFonts w:ascii="宋体" w:hAnsi="宋体" w:cs="仿宋" w:hint="eastAsia"/>
          <w:color w:val="000000"/>
          <w:szCs w:val="28"/>
        </w:rPr>
        <w:t>，在系统设计时</w:t>
      </w:r>
      <w:r>
        <w:rPr>
          <w:rFonts w:ascii="宋体" w:hAnsi="宋体" w:cs="仿宋" w:hint="eastAsia"/>
          <w:color w:val="000000"/>
          <w:szCs w:val="28"/>
        </w:rPr>
        <w:t>，</w:t>
      </w:r>
      <w:r>
        <w:rPr>
          <w:rFonts w:ascii="宋体" w:hAnsi="宋体" w:cs="仿宋" w:hint="eastAsia"/>
          <w:color w:val="000000"/>
          <w:szCs w:val="28"/>
        </w:rPr>
        <w:t>通过选择优秀的产品和采用必要的技术手段确保系统的可靠性。</w:t>
      </w:r>
    </w:p>
    <w:p w:rsidR="006A019A" w:rsidRDefault="00B631DE">
      <w:pPr>
        <w:pStyle w:val="a1"/>
        <w:numPr>
          <w:ilvl w:val="0"/>
          <w:numId w:val="3"/>
        </w:numPr>
        <w:spacing w:line="320" w:lineRule="exact"/>
        <w:ind w:firstLineChars="0"/>
        <w:rPr>
          <w:rFonts w:ascii="黑体" w:eastAsia="黑体" w:hAnsi="黑体" w:cs="黑体"/>
        </w:rPr>
      </w:pPr>
      <w:r>
        <w:rPr>
          <w:rFonts w:hint="eastAsia"/>
        </w:rPr>
        <w:t>兼容性：其他公司产品按照我司服务器协议，数据</w:t>
      </w:r>
      <w:r>
        <w:rPr>
          <w:rFonts w:hint="eastAsia"/>
        </w:rPr>
        <w:lastRenderedPageBreak/>
        <w:t>也可在我司平台产看</w:t>
      </w:r>
    </w:p>
    <w:p w:rsidR="006A019A" w:rsidRDefault="006A019A">
      <w:pPr>
        <w:pStyle w:val="a1"/>
        <w:spacing w:line="320" w:lineRule="exact"/>
        <w:ind w:firstLineChars="0" w:firstLine="0"/>
      </w:pPr>
    </w:p>
    <w:p w:rsidR="006A019A" w:rsidRDefault="00B631DE">
      <w:pPr>
        <w:pStyle w:val="a1"/>
        <w:spacing w:line="320" w:lineRule="exact"/>
        <w:ind w:left="498" w:firstLineChars="0" w:firstLine="0"/>
        <w:rPr>
          <w:rFonts w:ascii="黑体" w:eastAsia="黑体" w:hAnsi="黑体" w:cs="黑体"/>
          <w:sz w:val="28"/>
          <w:szCs w:val="28"/>
        </w:rPr>
      </w:pPr>
      <w:r>
        <w:rPr>
          <w:rFonts w:ascii="黑体" w:eastAsia="黑体" w:hAnsi="黑体" w:cs="黑体" w:hint="eastAsia"/>
          <w:sz w:val="28"/>
          <w:szCs w:val="28"/>
        </w:rPr>
        <w:t>4.2.2</w:t>
      </w:r>
      <w:r>
        <w:rPr>
          <w:rFonts w:ascii="黑体" w:eastAsia="黑体" w:hAnsi="黑体" w:cs="黑体" w:hint="eastAsia"/>
          <w:sz w:val="28"/>
          <w:szCs w:val="28"/>
        </w:rPr>
        <w:t>优势：</w:t>
      </w:r>
    </w:p>
    <w:p w:rsidR="006A019A" w:rsidRDefault="006A019A">
      <w:pPr>
        <w:pStyle w:val="a1"/>
        <w:spacing w:line="320" w:lineRule="exact"/>
        <w:ind w:left="498" w:firstLineChars="0" w:firstLine="0"/>
        <w:rPr>
          <w:rFonts w:ascii="黑体" w:eastAsia="黑体" w:hAnsi="黑体" w:cs="黑体"/>
          <w:sz w:val="28"/>
          <w:szCs w:val="28"/>
        </w:rPr>
      </w:pPr>
    </w:p>
    <w:p w:rsidR="006A019A" w:rsidRDefault="00B631DE">
      <w:pPr>
        <w:pStyle w:val="a1"/>
        <w:numPr>
          <w:ilvl w:val="0"/>
          <w:numId w:val="3"/>
        </w:numPr>
        <w:spacing w:line="320" w:lineRule="exact"/>
        <w:ind w:firstLineChars="0"/>
        <w:rPr>
          <w:rFonts w:ascii="黑体" w:eastAsia="黑体" w:hAnsi="黑体" w:cs="黑体"/>
        </w:rPr>
      </w:pPr>
      <w:r>
        <w:rPr>
          <w:rFonts w:hint="eastAsia"/>
        </w:rPr>
        <w:t>支持私有化入口：</w:t>
      </w:r>
    </w:p>
    <w:p w:rsidR="006A019A" w:rsidRDefault="00B631DE">
      <w:pPr>
        <w:pStyle w:val="a1"/>
        <w:spacing w:line="320" w:lineRule="exact"/>
        <w:ind w:left="498" w:firstLineChars="0" w:firstLine="0"/>
        <w:rPr>
          <w:rFonts w:ascii="黑体" w:eastAsia="黑体" w:hAnsi="黑体" w:cs="黑体"/>
        </w:rPr>
      </w:pPr>
      <w:proofErr w:type="gramStart"/>
      <w:r>
        <w:rPr>
          <w:rFonts w:ascii="宋体" w:hAnsi="宋体" w:cs="宋体" w:hint="eastAsia"/>
          <w:szCs w:val="24"/>
        </w:rPr>
        <w:t>精讯云重点</w:t>
      </w:r>
      <w:proofErr w:type="gramEnd"/>
      <w:r>
        <w:rPr>
          <w:rFonts w:ascii="宋体" w:hAnsi="宋体" w:cs="宋体" w:hint="eastAsia"/>
          <w:szCs w:val="24"/>
        </w:rPr>
        <w:t>解决私有化部署的难题提供可配置“千人千面”界面与私有域名解析的服务</w:t>
      </w:r>
    </w:p>
    <w:p w:rsidR="006A019A" w:rsidRDefault="006A019A">
      <w:pPr>
        <w:pStyle w:val="a1"/>
        <w:spacing w:line="320" w:lineRule="exact"/>
        <w:ind w:left="498" w:firstLineChars="0" w:firstLine="0"/>
        <w:rPr>
          <w:rFonts w:ascii="黑体" w:eastAsia="黑体" w:hAnsi="黑体" w:cs="黑体"/>
        </w:rPr>
      </w:pPr>
    </w:p>
    <w:p w:rsidR="006A019A" w:rsidRDefault="00B631DE">
      <w:pPr>
        <w:pStyle w:val="a1"/>
        <w:ind w:left="498" w:firstLineChars="0" w:firstLine="0"/>
        <w:rPr>
          <w:rFonts w:ascii="黑体" w:eastAsia="黑体" w:hAnsi="黑体" w:cs="黑体"/>
        </w:rPr>
      </w:pPr>
      <w:r>
        <w:rPr>
          <w:rFonts w:ascii="黑体" w:eastAsia="黑体" w:hAnsi="黑体" w:cs="黑体" w:hint="eastAsia"/>
          <w:noProof/>
        </w:rPr>
        <w:drawing>
          <wp:inline distT="0" distB="0" distL="114300" distR="114300">
            <wp:extent cx="2905760" cy="2298700"/>
            <wp:effectExtent l="0" t="0" r="8890" b="6350"/>
            <wp:docPr id="23" name="图片 2"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descr="78"/>
                    <pic:cNvPicPr>
                      <a:picLocks noChangeAspect="1"/>
                    </pic:cNvPicPr>
                  </pic:nvPicPr>
                  <pic:blipFill>
                    <a:blip r:embed="rId18"/>
                    <a:stretch>
                      <a:fillRect/>
                    </a:stretch>
                  </pic:blipFill>
                  <pic:spPr>
                    <a:xfrm>
                      <a:off x="0" y="0"/>
                      <a:ext cx="2905760" cy="2298700"/>
                    </a:xfrm>
                    <a:prstGeom prst="rect">
                      <a:avLst/>
                    </a:prstGeom>
                    <a:noFill/>
                    <a:ln>
                      <a:noFill/>
                    </a:ln>
                  </pic:spPr>
                </pic:pic>
              </a:graphicData>
            </a:graphic>
          </wp:inline>
        </w:drawing>
      </w:r>
    </w:p>
    <w:p w:rsidR="006A019A" w:rsidRDefault="00B631DE">
      <w:pPr>
        <w:pStyle w:val="a1"/>
        <w:numPr>
          <w:ilvl w:val="0"/>
          <w:numId w:val="3"/>
        </w:numPr>
        <w:spacing w:line="320" w:lineRule="exact"/>
        <w:ind w:firstLineChars="0"/>
        <w:rPr>
          <w:rFonts w:ascii="宋体" w:hAnsi="宋体" w:cs="宋体"/>
        </w:rPr>
      </w:pPr>
      <w:r>
        <w:rPr>
          <w:rFonts w:ascii="宋体" w:hAnsi="宋体" w:cs="宋体" w:hint="eastAsia"/>
        </w:rPr>
        <w:t>功能全面：</w:t>
      </w:r>
    </w:p>
    <w:p w:rsidR="006A019A" w:rsidRDefault="00B631DE">
      <w:pPr>
        <w:pStyle w:val="a1"/>
        <w:spacing w:line="320" w:lineRule="exact"/>
        <w:ind w:left="498" w:firstLineChars="0" w:firstLine="0"/>
        <w:rPr>
          <w:rFonts w:ascii="宋体" w:hAnsi="宋体" w:cs="宋体"/>
          <w:szCs w:val="24"/>
        </w:rPr>
      </w:pPr>
      <w:r>
        <w:rPr>
          <w:rFonts w:ascii="宋体" w:hAnsi="宋体" w:cs="宋体" w:hint="eastAsia"/>
          <w:szCs w:val="24"/>
        </w:rPr>
        <w:t>数据查询，地图显示，实时监控，报警提示，大屏监控，指令下发等功能</w:t>
      </w:r>
      <w:r>
        <w:rPr>
          <w:rFonts w:ascii="宋体" w:hAnsi="宋体" w:cs="宋体" w:hint="eastAsia"/>
          <w:szCs w:val="24"/>
        </w:rPr>
        <w:t>。</w:t>
      </w:r>
    </w:p>
    <w:p w:rsidR="006A019A" w:rsidRDefault="00B631DE">
      <w:pPr>
        <w:pStyle w:val="a1"/>
        <w:ind w:firstLineChars="0" w:firstLine="0"/>
        <w:jc w:val="center"/>
        <w:rPr>
          <w:rFonts w:ascii="宋体" w:hAnsi="宋体" w:cs="宋体"/>
          <w:szCs w:val="24"/>
        </w:rPr>
      </w:pPr>
      <w:r>
        <w:rPr>
          <w:rFonts w:ascii="宋体" w:hAnsi="宋体" w:cs="宋体" w:hint="eastAsia"/>
          <w:noProof/>
          <w:szCs w:val="24"/>
        </w:rPr>
        <w:lastRenderedPageBreak/>
        <w:drawing>
          <wp:inline distT="0" distB="0" distL="114300" distR="114300">
            <wp:extent cx="3547110" cy="1758950"/>
            <wp:effectExtent l="0" t="0" r="15240" b="12700"/>
            <wp:docPr id="24" name="图片 3"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 descr="10"/>
                    <pic:cNvPicPr>
                      <a:picLocks noChangeAspect="1"/>
                    </pic:cNvPicPr>
                  </pic:nvPicPr>
                  <pic:blipFill>
                    <a:blip r:embed="rId19"/>
                    <a:srcRect t="11388" r="693"/>
                    <a:stretch>
                      <a:fillRect/>
                    </a:stretch>
                  </pic:blipFill>
                  <pic:spPr>
                    <a:xfrm>
                      <a:off x="0" y="0"/>
                      <a:ext cx="3547110" cy="1758950"/>
                    </a:xfrm>
                    <a:prstGeom prst="rect">
                      <a:avLst/>
                    </a:prstGeom>
                    <a:noFill/>
                    <a:ln>
                      <a:noFill/>
                    </a:ln>
                  </pic:spPr>
                </pic:pic>
              </a:graphicData>
            </a:graphic>
          </wp:inline>
        </w:drawing>
      </w:r>
    </w:p>
    <w:p w:rsidR="006A019A" w:rsidRDefault="006A019A">
      <w:pPr>
        <w:pStyle w:val="a1"/>
        <w:ind w:firstLineChars="0" w:firstLine="0"/>
        <w:rPr>
          <w:rFonts w:ascii="宋体" w:hAnsi="宋体" w:cs="宋体"/>
          <w:szCs w:val="24"/>
        </w:rPr>
      </w:pPr>
    </w:p>
    <w:p w:rsidR="006A019A" w:rsidRDefault="00B631DE">
      <w:pPr>
        <w:pStyle w:val="a1"/>
        <w:numPr>
          <w:ilvl w:val="0"/>
          <w:numId w:val="3"/>
        </w:numPr>
        <w:spacing w:line="320" w:lineRule="exact"/>
        <w:ind w:firstLineChars="0"/>
        <w:rPr>
          <w:rFonts w:ascii="宋体" w:hAnsi="宋体" w:cs="宋体"/>
        </w:rPr>
      </w:pPr>
      <w:proofErr w:type="gramStart"/>
      <w:r>
        <w:rPr>
          <w:rFonts w:ascii="宋体" w:hAnsi="宋体" w:cs="宋体" w:hint="eastAsia"/>
        </w:rPr>
        <w:t>微信小</w:t>
      </w:r>
      <w:proofErr w:type="gramEnd"/>
      <w:r>
        <w:rPr>
          <w:rFonts w:ascii="宋体" w:hAnsi="宋体" w:cs="宋体" w:hint="eastAsia"/>
        </w:rPr>
        <w:t>程序：</w:t>
      </w:r>
    </w:p>
    <w:p w:rsidR="006A019A" w:rsidRDefault="00B631DE">
      <w:pPr>
        <w:pStyle w:val="a1"/>
        <w:spacing w:line="320" w:lineRule="exact"/>
        <w:ind w:left="498" w:firstLineChars="0" w:firstLine="0"/>
        <w:rPr>
          <w:rFonts w:ascii="宋体" w:hAnsi="宋体" w:cs="宋体"/>
        </w:rPr>
      </w:pPr>
      <w:r>
        <w:rPr>
          <w:rFonts w:ascii="宋体" w:hAnsi="宋体" w:cs="宋体" w:hint="eastAsia"/>
        </w:rPr>
        <w:t>可以</w:t>
      </w:r>
      <w:proofErr w:type="gramStart"/>
      <w:r>
        <w:rPr>
          <w:rFonts w:ascii="宋体" w:hAnsi="宋体" w:cs="宋体" w:hint="eastAsia"/>
        </w:rPr>
        <w:t>手机微信简单</w:t>
      </w:r>
      <w:proofErr w:type="gramEnd"/>
      <w:r>
        <w:rPr>
          <w:rFonts w:ascii="宋体" w:hAnsi="宋体" w:cs="宋体" w:hint="eastAsia"/>
        </w:rPr>
        <w:t>、方便查看设备状态、数据、设备绑定地点等。</w:t>
      </w:r>
    </w:p>
    <w:p w:rsidR="006A019A" w:rsidRDefault="00B631DE">
      <w:pPr>
        <w:pStyle w:val="a1"/>
        <w:ind w:left="498" w:firstLineChars="0" w:firstLine="0"/>
        <w:rPr>
          <w:rFonts w:ascii="宋体" w:hAnsi="宋体" w:cs="宋体"/>
        </w:rPr>
      </w:pPr>
      <w:r>
        <w:rPr>
          <w:rFonts w:ascii="宋体" w:hAnsi="宋体" w:cs="宋体" w:hint="eastAsia"/>
        </w:rPr>
        <w:t xml:space="preserve">    </w:t>
      </w:r>
      <w:r>
        <w:rPr>
          <w:rFonts w:ascii="宋体" w:hAnsi="宋体" w:cs="宋体" w:hint="eastAsia"/>
          <w:noProof/>
        </w:rPr>
        <w:drawing>
          <wp:inline distT="0" distB="0" distL="114300" distR="114300">
            <wp:extent cx="1163955" cy="1986915"/>
            <wp:effectExtent l="0" t="0" r="17145" b="13335"/>
            <wp:docPr id="22"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descr="12"/>
                    <pic:cNvPicPr>
                      <a:picLocks noChangeAspect="1"/>
                    </pic:cNvPicPr>
                  </pic:nvPicPr>
                  <pic:blipFill>
                    <a:blip r:embed="rId20" cstate="print"/>
                    <a:stretch>
                      <a:fillRect/>
                    </a:stretch>
                  </pic:blipFill>
                  <pic:spPr>
                    <a:xfrm>
                      <a:off x="0" y="0"/>
                      <a:ext cx="1163955" cy="1986915"/>
                    </a:xfrm>
                    <a:prstGeom prst="rect">
                      <a:avLst/>
                    </a:prstGeom>
                    <a:noFill/>
                    <a:ln>
                      <a:noFill/>
                    </a:ln>
                  </pic:spPr>
                </pic:pic>
              </a:graphicData>
            </a:graphic>
          </wp:inline>
        </w:drawing>
      </w:r>
      <w:r>
        <w:rPr>
          <w:rFonts w:ascii="宋体" w:hAnsi="宋体" w:cs="宋体" w:hint="eastAsia"/>
          <w:noProof/>
        </w:rPr>
        <w:drawing>
          <wp:inline distT="0" distB="0" distL="114300" distR="114300">
            <wp:extent cx="1182370" cy="1991360"/>
            <wp:effectExtent l="0" t="0" r="17780" b="8890"/>
            <wp:docPr id="28" name="图片 5"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5" descr="132"/>
                    <pic:cNvPicPr>
                      <a:picLocks noChangeAspect="1"/>
                    </pic:cNvPicPr>
                  </pic:nvPicPr>
                  <pic:blipFill>
                    <a:blip r:embed="rId21"/>
                    <a:stretch>
                      <a:fillRect/>
                    </a:stretch>
                  </pic:blipFill>
                  <pic:spPr>
                    <a:xfrm>
                      <a:off x="0" y="0"/>
                      <a:ext cx="1182370" cy="1991360"/>
                    </a:xfrm>
                    <a:prstGeom prst="rect">
                      <a:avLst/>
                    </a:prstGeom>
                    <a:noFill/>
                    <a:ln>
                      <a:noFill/>
                    </a:ln>
                  </pic:spPr>
                </pic:pic>
              </a:graphicData>
            </a:graphic>
          </wp:inline>
        </w:drawing>
      </w:r>
    </w:p>
    <w:p w:rsidR="006A019A" w:rsidRDefault="006A019A">
      <w:pPr>
        <w:pStyle w:val="a1"/>
        <w:spacing w:line="320" w:lineRule="exact"/>
        <w:ind w:firstLineChars="0" w:firstLine="0"/>
      </w:pPr>
    </w:p>
    <w:p w:rsidR="006A019A" w:rsidRDefault="00B631DE">
      <w:pPr>
        <w:pStyle w:val="2"/>
        <w:numPr>
          <w:ilvl w:val="0"/>
          <w:numId w:val="0"/>
        </w:numPr>
      </w:pPr>
      <w:r>
        <w:rPr>
          <w:rFonts w:hint="eastAsia"/>
        </w:rPr>
        <w:t>4.3</w:t>
      </w:r>
      <w:r>
        <w:tab/>
      </w:r>
      <w:proofErr w:type="gramStart"/>
      <w:r>
        <w:rPr>
          <w:rFonts w:hint="eastAsia"/>
        </w:rPr>
        <w:t>精讯云</w:t>
      </w:r>
      <w:proofErr w:type="gramEnd"/>
      <w:r>
        <w:rPr>
          <w:rFonts w:hint="eastAsia"/>
        </w:rPr>
        <w:t>平台注册和</w:t>
      </w:r>
      <w:r>
        <w:rPr>
          <w:rFonts w:hint="eastAsia"/>
        </w:rPr>
        <w:t>基本使用</w:t>
      </w:r>
    </w:p>
    <w:p w:rsidR="006A019A" w:rsidRDefault="00B631DE">
      <w:pPr>
        <w:pStyle w:val="a1"/>
        <w:ind w:firstLine="578"/>
        <w:rPr>
          <w:rFonts w:ascii="黑体" w:eastAsia="黑体" w:hAnsi="黑体" w:cs="黑体"/>
          <w:sz w:val="28"/>
          <w:szCs w:val="28"/>
        </w:rPr>
      </w:pPr>
      <w:r>
        <w:rPr>
          <w:rFonts w:ascii="黑体" w:eastAsia="黑体" w:hAnsi="黑体" w:cs="黑体" w:hint="eastAsia"/>
          <w:sz w:val="28"/>
          <w:szCs w:val="28"/>
        </w:rPr>
        <w:t>4.3.1</w:t>
      </w:r>
      <w:r>
        <w:rPr>
          <w:rFonts w:ascii="黑体" w:eastAsia="黑体" w:hAnsi="黑体" w:cs="黑体" w:hint="eastAsia"/>
          <w:sz w:val="28"/>
          <w:szCs w:val="28"/>
        </w:rPr>
        <w:t>平台注册</w:t>
      </w:r>
    </w:p>
    <w:p w:rsidR="006A019A" w:rsidRDefault="00B631DE">
      <w:pPr>
        <w:pStyle w:val="a1"/>
        <w:rPr>
          <w:rFonts w:ascii="宋体" w:hAnsi="宋体" w:cs="宋体"/>
          <w:szCs w:val="24"/>
        </w:rPr>
      </w:pPr>
      <w:r>
        <w:rPr>
          <w:rFonts w:ascii="宋体" w:hAnsi="宋体" w:cs="宋体" w:hint="eastAsia"/>
          <w:szCs w:val="24"/>
        </w:rPr>
        <w:t>您输入网址（</w:t>
      </w:r>
      <w:r>
        <w:rPr>
          <w:rFonts w:ascii="宋体" w:hAnsi="宋体" w:cs="宋体" w:hint="eastAsia"/>
          <w:szCs w:val="24"/>
        </w:rPr>
        <w:t>www.sennor.net</w:t>
      </w:r>
      <w:r>
        <w:rPr>
          <w:rFonts w:ascii="宋体" w:hAnsi="宋体" w:cs="宋体" w:hint="eastAsia"/>
          <w:szCs w:val="24"/>
        </w:rPr>
        <w:t>）进入平台登录界面，如</w:t>
      </w:r>
      <w:r>
        <w:rPr>
          <w:rFonts w:ascii="宋体" w:hAnsi="宋体" w:cs="宋体" w:hint="eastAsia"/>
          <w:szCs w:val="24"/>
        </w:rPr>
        <w:lastRenderedPageBreak/>
        <w:t>下图所示：</w:t>
      </w:r>
    </w:p>
    <w:p w:rsidR="006A019A" w:rsidRDefault="00B631DE">
      <w:pPr>
        <w:pStyle w:val="a1"/>
        <w:jc w:val="center"/>
        <w:rPr>
          <w:rFonts w:ascii="宋体" w:hAnsi="宋体" w:cs="宋体"/>
          <w:szCs w:val="24"/>
        </w:rPr>
      </w:pPr>
      <w:r>
        <w:rPr>
          <w:rFonts w:ascii="宋体" w:hAnsi="宋体" w:cs="宋体" w:hint="eastAsia"/>
          <w:noProof/>
          <w:szCs w:val="24"/>
        </w:rPr>
        <w:drawing>
          <wp:inline distT="0" distB="0" distL="114300" distR="114300">
            <wp:extent cx="2038350" cy="1840865"/>
            <wp:effectExtent l="0" t="0" r="0" b="6985"/>
            <wp:docPr id="30" name="图片 6"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6" descr="C:\Users\pc502-6\Desktop\QQ截图20190117131411.pngQQ截图20190117131411"/>
                    <pic:cNvPicPr>
                      <a:picLocks noChangeAspect="1"/>
                    </pic:cNvPicPr>
                  </pic:nvPicPr>
                  <pic:blipFill>
                    <a:blip r:embed="rId22"/>
                    <a:stretch>
                      <a:fillRect/>
                    </a:stretch>
                  </pic:blipFill>
                  <pic:spPr>
                    <a:xfrm>
                      <a:off x="0" y="0"/>
                      <a:ext cx="2038350" cy="1840865"/>
                    </a:xfrm>
                    <a:prstGeom prst="rect">
                      <a:avLst/>
                    </a:prstGeom>
                    <a:noFill/>
                    <a:ln>
                      <a:noFill/>
                    </a:ln>
                  </pic:spPr>
                </pic:pic>
              </a:graphicData>
            </a:graphic>
          </wp:inline>
        </w:drawing>
      </w:r>
    </w:p>
    <w:p w:rsidR="006A019A" w:rsidRDefault="00B631DE">
      <w:pPr>
        <w:pStyle w:val="a1"/>
        <w:rPr>
          <w:rFonts w:ascii="宋体" w:hAnsi="宋体" w:cs="宋体"/>
          <w:szCs w:val="24"/>
        </w:rPr>
      </w:pPr>
      <w:r>
        <w:rPr>
          <w:rFonts w:ascii="宋体" w:hAnsi="宋体" w:cs="宋体" w:hint="eastAsia"/>
          <w:szCs w:val="24"/>
        </w:rPr>
        <w:t>如果您已和售前人员联系，已帮您注册过账号，您可以直接使用已注册账号登录平台；若您没有和售前人员联系，帮您注册账号，您可以自己注册。</w:t>
      </w:r>
    </w:p>
    <w:p w:rsidR="006A019A" w:rsidRDefault="006A019A">
      <w:pPr>
        <w:pStyle w:val="a1"/>
        <w:rPr>
          <w:rFonts w:ascii="宋体" w:hAnsi="宋体" w:cs="宋体"/>
          <w:szCs w:val="24"/>
        </w:rPr>
      </w:pPr>
    </w:p>
    <w:p w:rsidR="006A019A" w:rsidRDefault="00B631DE">
      <w:pPr>
        <w:pStyle w:val="a1"/>
        <w:rPr>
          <w:rFonts w:ascii="宋体" w:hAnsi="宋体" w:cs="宋体"/>
          <w:szCs w:val="24"/>
        </w:rPr>
      </w:pPr>
      <w:r>
        <w:rPr>
          <w:rFonts w:ascii="宋体" w:hAnsi="宋体" w:cs="宋体" w:hint="eastAsia"/>
          <w:szCs w:val="24"/>
        </w:rPr>
        <w:t>点击登录界面的“注册”会出现，如下图所示界面：</w:t>
      </w:r>
    </w:p>
    <w:p w:rsidR="006A019A" w:rsidRDefault="00B631DE">
      <w:pPr>
        <w:pStyle w:val="a1"/>
        <w:jc w:val="center"/>
        <w:rPr>
          <w:rFonts w:ascii="宋体" w:hAnsi="宋体" w:cs="宋体"/>
          <w:szCs w:val="24"/>
        </w:rPr>
      </w:pPr>
      <w:r>
        <w:rPr>
          <w:rFonts w:ascii="宋体" w:hAnsi="宋体" w:cs="宋体" w:hint="eastAsia"/>
          <w:noProof/>
          <w:szCs w:val="24"/>
        </w:rPr>
        <w:drawing>
          <wp:inline distT="0" distB="0" distL="114300" distR="114300">
            <wp:extent cx="2049145" cy="1968500"/>
            <wp:effectExtent l="0" t="0" r="8255" b="12700"/>
            <wp:docPr id="26" name="图片 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7" descr="2"/>
                    <pic:cNvPicPr>
                      <a:picLocks noChangeAspect="1"/>
                    </pic:cNvPicPr>
                  </pic:nvPicPr>
                  <pic:blipFill>
                    <a:blip r:embed="rId23"/>
                    <a:stretch>
                      <a:fillRect/>
                    </a:stretch>
                  </pic:blipFill>
                  <pic:spPr>
                    <a:xfrm>
                      <a:off x="0" y="0"/>
                      <a:ext cx="2049145" cy="1968500"/>
                    </a:xfrm>
                    <a:prstGeom prst="rect">
                      <a:avLst/>
                    </a:prstGeom>
                    <a:noFill/>
                    <a:ln>
                      <a:noFill/>
                    </a:ln>
                  </pic:spPr>
                </pic:pic>
              </a:graphicData>
            </a:graphic>
          </wp:inline>
        </w:drawing>
      </w:r>
    </w:p>
    <w:p w:rsidR="006A019A" w:rsidRDefault="006A019A">
      <w:pPr>
        <w:pStyle w:val="a1"/>
        <w:rPr>
          <w:rFonts w:ascii="宋体" w:hAnsi="宋体" w:cs="宋体"/>
          <w:szCs w:val="24"/>
        </w:rPr>
      </w:pPr>
    </w:p>
    <w:p w:rsidR="006A019A" w:rsidRDefault="00B631DE">
      <w:pPr>
        <w:pStyle w:val="a1"/>
        <w:rPr>
          <w:rFonts w:ascii="宋体" w:hAnsi="宋体" w:cs="宋体"/>
          <w:szCs w:val="24"/>
        </w:rPr>
      </w:pPr>
      <w:r>
        <w:rPr>
          <w:rFonts w:ascii="宋体" w:hAnsi="宋体" w:cs="宋体" w:hint="eastAsia"/>
          <w:szCs w:val="24"/>
        </w:rPr>
        <w:t>您再按照界面显示，注意填写每一</w:t>
      </w:r>
      <w:proofErr w:type="gramStart"/>
      <w:r>
        <w:rPr>
          <w:rFonts w:ascii="宋体" w:hAnsi="宋体" w:cs="宋体" w:hint="eastAsia"/>
          <w:szCs w:val="24"/>
        </w:rPr>
        <w:t>栏相关</w:t>
      </w:r>
      <w:proofErr w:type="gramEnd"/>
      <w:r>
        <w:rPr>
          <w:rFonts w:ascii="宋体" w:hAnsi="宋体" w:cs="宋体" w:hint="eastAsia"/>
          <w:szCs w:val="24"/>
        </w:rPr>
        <w:t>的信息。（</w:t>
      </w:r>
      <w:r>
        <w:rPr>
          <w:rFonts w:ascii="宋体" w:hAnsi="宋体" w:cs="宋体" w:hint="eastAsia"/>
          <w:szCs w:val="24"/>
        </w:rPr>
        <w:t>1</w:t>
      </w:r>
      <w:r>
        <w:rPr>
          <w:rFonts w:ascii="宋体" w:hAnsi="宋体" w:cs="宋体" w:hint="eastAsia"/>
          <w:szCs w:val="24"/>
        </w:rPr>
        <w:t>）按照提示先填写好“用户名”；</w:t>
      </w:r>
    </w:p>
    <w:p w:rsidR="006A019A" w:rsidRDefault="00B631DE">
      <w:pPr>
        <w:pStyle w:val="a1"/>
        <w:numPr>
          <w:ilvl w:val="0"/>
          <w:numId w:val="4"/>
        </w:numPr>
        <w:ind w:firstLineChars="0" w:firstLine="0"/>
        <w:rPr>
          <w:rFonts w:ascii="宋体" w:hAnsi="宋体" w:cs="宋体"/>
          <w:szCs w:val="24"/>
        </w:rPr>
      </w:pPr>
      <w:r>
        <w:rPr>
          <w:rFonts w:ascii="宋体" w:hAnsi="宋体" w:cs="宋体" w:hint="eastAsia"/>
          <w:szCs w:val="24"/>
        </w:rPr>
        <w:lastRenderedPageBreak/>
        <w:t>再根据提示填写好“设置密码”，填写好“密码”</w:t>
      </w:r>
    </w:p>
    <w:p w:rsidR="006A019A" w:rsidRDefault="00B631DE">
      <w:pPr>
        <w:pStyle w:val="a1"/>
        <w:numPr>
          <w:ilvl w:val="0"/>
          <w:numId w:val="4"/>
        </w:numPr>
        <w:ind w:firstLineChars="0" w:firstLine="0"/>
        <w:rPr>
          <w:rFonts w:ascii="宋体" w:hAnsi="宋体" w:cs="宋体"/>
          <w:szCs w:val="24"/>
        </w:rPr>
      </w:pPr>
      <w:r>
        <w:rPr>
          <w:rFonts w:ascii="宋体" w:hAnsi="宋体" w:cs="宋体" w:hint="eastAsia"/>
          <w:szCs w:val="24"/>
        </w:rPr>
        <w:t>将刚刚填写的“密码”，在第三栏中，再次确认填写</w:t>
      </w:r>
    </w:p>
    <w:p w:rsidR="006A019A" w:rsidRDefault="00B631DE">
      <w:pPr>
        <w:pStyle w:val="a1"/>
        <w:numPr>
          <w:ilvl w:val="0"/>
          <w:numId w:val="4"/>
        </w:numPr>
        <w:ind w:firstLineChars="0" w:firstLine="0"/>
        <w:rPr>
          <w:rFonts w:ascii="宋体" w:hAnsi="宋体" w:cs="宋体"/>
          <w:szCs w:val="24"/>
        </w:rPr>
      </w:pPr>
      <w:r>
        <w:rPr>
          <w:rFonts w:ascii="宋体" w:hAnsi="宋体" w:cs="宋体" w:hint="eastAsia"/>
          <w:szCs w:val="24"/>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rsidR="006A019A" w:rsidRDefault="00B631DE">
      <w:pPr>
        <w:pStyle w:val="a1"/>
        <w:rPr>
          <w:rFonts w:ascii="宋体" w:hAnsi="宋体" w:cs="宋体"/>
          <w:szCs w:val="24"/>
        </w:rPr>
      </w:pPr>
      <w:r>
        <w:rPr>
          <w:rFonts w:ascii="宋体" w:hAnsi="宋体" w:cs="宋体" w:hint="eastAsia"/>
          <w:szCs w:val="24"/>
        </w:rPr>
        <w:t>您写填完注册信息后，点击“立即注册”，就完成平台账号的注册，可以使用刚刚注册的账号和密码，登录使用平台。</w:t>
      </w:r>
    </w:p>
    <w:p w:rsidR="006A019A" w:rsidRDefault="00B631DE">
      <w:pPr>
        <w:pStyle w:val="a1"/>
        <w:ind w:firstLineChars="0" w:firstLine="0"/>
        <w:rPr>
          <w:rFonts w:ascii="黑体" w:eastAsia="黑体" w:hAnsi="黑体" w:cs="黑体"/>
          <w:sz w:val="30"/>
          <w:szCs w:val="30"/>
        </w:rPr>
      </w:pPr>
      <w:r>
        <w:rPr>
          <w:rFonts w:ascii="黑体" w:eastAsia="黑体" w:hAnsi="黑体" w:cs="黑体" w:hint="eastAsia"/>
          <w:sz w:val="30"/>
          <w:szCs w:val="30"/>
        </w:rPr>
        <w:t>4.3.2</w:t>
      </w:r>
      <w:r>
        <w:rPr>
          <w:rFonts w:ascii="黑体" w:eastAsia="黑体" w:hAnsi="黑体" w:cs="黑体" w:hint="eastAsia"/>
          <w:sz w:val="28"/>
          <w:szCs w:val="28"/>
        </w:rPr>
        <w:t>平台的基本使用</w:t>
      </w:r>
    </w:p>
    <w:p w:rsidR="006A019A" w:rsidRDefault="00B631DE">
      <w:pPr>
        <w:pStyle w:val="a1"/>
        <w:rPr>
          <w:rFonts w:ascii="宋体" w:hAnsi="宋体" w:cs="宋体"/>
          <w:szCs w:val="24"/>
        </w:rPr>
      </w:pPr>
      <w:r>
        <w:rPr>
          <w:rFonts w:ascii="宋体" w:hAnsi="宋体" w:cs="宋体" w:hint="eastAsia"/>
          <w:szCs w:val="24"/>
        </w:rPr>
        <w:t>使用账号和密码登录平台，进入平台主界面，如下图所示：</w:t>
      </w:r>
    </w:p>
    <w:p w:rsidR="006A019A" w:rsidRDefault="00B631DE">
      <w:pPr>
        <w:pStyle w:val="a1"/>
        <w:jc w:val="center"/>
        <w:rPr>
          <w:rFonts w:ascii="宋体" w:hAnsi="宋体" w:cs="宋体"/>
          <w:szCs w:val="24"/>
        </w:rPr>
      </w:pPr>
      <w:r>
        <w:rPr>
          <w:rFonts w:ascii="宋体" w:hAnsi="宋体" w:cs="宋体" w:hint="eastAsia"/>
          <w:noProof/>
          <w:szCs w:val="24"/>
        </w:rPr>
        <w:drawing>
          <wp:inline distT="0" distB="0" distL="114300" distR="114300">
            <wp:extent cx="3157220" cy="1443990"/>
            <wp:effectExtent l="0" t="0" r="5080" b="3810"/>
            <wp:docPr id="25" name="图片 8"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8" descr="C:\Users\pc502-6\Desktop\1.png1"/>
                    <pic:cNvPicPr>
                      <a:picLocks noChangeAspect="1"/>
                    </pic:cNvPicPr>
                  </pic:nvPicPr>
                  <pic:blipFill>
                    <a:blip r:embed="rId24"/>
                    <a:stretch>
                      <a:fillRect/>
                    </a:stretch>
                  </pic:blipFill>
                  <pic:spPr>
                    <a:xfrm>
                      <a:off x="0" y="0"/>
                      <a:ext cx="3157220" cy="1443990"/>
                    </a:xfrm>
                    <a:prstGeom prst="rect">
                      <a:avLst/>
                    </a:prstGeom>
                    <a:noFill/>
                    <a:ln>
                      <a:noFill/>
                    </a:ln>
                  </pic:spPr>
                </pic:pic>
              </a:graphicData>
            </a:graphic>
          </wp:inline>
        </w:drawing>
      </w:r>
    </w:p>
    <w:p w:rsidR="006A019A" w:rsidRDefault="00B631DE">
      <w:pPr>
        <w:pStyle w:val="a1"/>
        <w:rPr>
          <w:rFonts w:ascii="黑体" w:hAnsi="黑体" w:cs="黑体"/>
          <w:sz w:val="30"/>
          <w:szCs w:val="30"/>
        </w:rPr>
      </w:pPr>
      <w:r>
        <w:rPr>
          <w:rFonts w:hint="eastAsia"/>
        </w:rPr>
        <w:t>左侧为系统导航菜单</w:t>
      </w:r>
      <w:r>
        <w:rPr>
          <w:rFonts w:hint="eastAsia"/>
        </w:rPr>
        <w:t>，</w:t>
      </w:r>
      <w:r>
        <w:rPr>
          <w:rFonts w:hint="eastAsia"/>
        </w:rPr>
        <w:t>右侧为系统</w:t>
      </w:r>
      <w:r>
        <w:rPr>
          <w:rFonts w:hint="eastAsia"/>
        </w:rPr>
        <w:t>相关信息、设备相关信息。</w:t>
      </w:r>
    </w:p>
    <w:p w:rsidR="006A019A" w:rsidRDefault="00B631DE">
      <w:pPr>
        <w:ind w:firstLineChars="200" w:firstLine="498"/>
        <w:rPr>
          <w:rFonts w:ascii="宋体" w:hAnsi="宋体" w:cs="宋体"/>
        </w:rPr>
      </w:pPr>
      <w:r>
        <w:rPr>
          <w:rFonts w:ascii="宋体" w:hAnsi="宋体" w:cs="宋体" w:hint="eastAsia"/>
        </w:rPr>
        <w:t>“数据中心</w:t>
      </w:r>
      <w:r>
        <w:rPr>
          <w:rFonts w:ascii="宋体" w:hAnsi="宋体" w:cs="宋体" w:hint="eastAsia"/>
        </w:rPr>
        <w:t>-&gt;</w:t>
      </w:r>
      <w:r>
        <w:rPr>
          <w:rFonts w:ascii="宋体" w:hAnsi="宋体" w:cs="宋体" w:hint="eastAsia"/>
        </w:rPr>
        <w:t>地图显示”可通过地图形式查看设备绑定的地点</w:t>
      </w:r>
      <w:r>
        <w:rPr>
          <w:rFonts w:ascii="宋体" w:hAnsi="宋体" w:cs="宋体" w:hint="eastAsia"/>
        </w:rPr>
        <w:t>以及设备的名称，此种方式可以一次性观察绑定的设备数量，</w:t>
      </w:r>
      <w:r>
        <w:rPr>
          <w:rFonts w:hint="eastAsia"/>
        </w:rPr>
        <w:t>非常直观，适合向政府机构展示使用</w:t>
      </w:r>
      <w:r>
        <w:rPr>
          <w:rFonts w:ascii="宋体" w:hAnsi="宋体" w:cs="宋体" w:hint="eastAsia"/>
        </w:rPr>
        <w:t>。</w:t>
      </w:r>
    </w:p>
    <w:p w:rsidR="006A019A" w:rsidRDefault="00B631DE">
      <w:pPr>
        <w:ind w:firstLineChars="200" w:firstLine="498"/>
        <w:rPr>
          <w:rFonts w:ascii="宋体" w:hAnsi="宋体" w:cs="宋体"/>
        </w:rPr>
      </w:pPr>
      <w:r>
        <w:rPr>
          <w:rFonts w:ascii="宋体" w:hAnsi="宋体" w:cs="宋体" w:hint="eastAsia"/>
        </w:rPr>
        <w:t>“数据中心</w:t>
      </w:r>
      <w:r>
        <w:rPr>
          <w:rFonts w:ascii="宋体" w:hAnsi="宋体" w:cs="宋体" w:hint="eastAsia"/>
        </w:rPr>
        <w:t>-&gt;</w:t>
      </w:r>
      <w:r>
        <w:rPr>
          <w:rFonts w:ascii="宋体" w:hAnsi="宋体" w:cs="宋体" w:hint="eastAsia"/>
        </w:rPr>
        <w:t>列表显示”可查看绑定设备的数量以及设</w:t>
      </w:r>
      <w:r>
        <w:rPr>
          <w:rFonts w:ascii="宋体" w:hAnsi="宋体" w:cs="宋体" w:hint="eastAsia"/>
        </w:rPr>
        <w:lastRenderedPageBreak/>
        <w:t>备的名称，适合统计使用。</w:t>
      </w:r>
    </w:p>
    <w:p w:rsidR="006A019A" w:rsidRDefault="00B631DE">
      <w:pPr>
        <w:ind w:firstLineChars="200" w:firstLine="498"/>
        <w:rPr>
          <w:rFonts w:ascii="宋体" w:hAnsi="宋体" w:cs="宋体"/>
        </w:rPr>
      </w:pPr>
      <w:r>
        <w:rPr>
          <w:rFonts w:ascii="宋体" w:hAnsi="宋体" w:cs="宋体" w:hint="eastAsia"/>
        </w:rPr>
        <w:t>“数据中心</w:t>
      </w:r>
      <w:r>
        <w:rPr>
          <w:rFonts w:ascii="宋体" w:hAnsi="宋体" w:cs="宋体" w:hint="eastAsia"/>
        </w:rPr>
        <w:t>-&gt;</w:t>
      </w:r>
      <w:r>
        <w:rPr>
          <w:rFonts w:ascii="宋体" w:hAnsi="宋体" w:cs="宋体" w:hint="eastAsia"/>
        </w:rPr>
        <w:t>图形化显示”可以通过所搜设备的</w:t>
      </w:r>
      <w:r>
        <w:rPr>
          <w:rFonts w:ascii="宋体" w:hAnsi="宋体" w:cs="宋体" w:hint="eastAsia"/>
        </w:rPr>
        <w:t>ID</w:t>
      </w:r>
      <w:r>
        <w:rPr>
          <w:rFonts w:ascii="宋体" w:hAnsi="宋体" w:cs="宋体" w:hint="eastAsia"/>
        </w:rPr>
        <w:t>，查看数据。</w:t>
      </w:r>
    </w:p>
    <w:p w:rsidR="006A019A" w:rsidRDefault="00B631DE">
      <w:pPr>
        <w:ind w:firstLineChars="200" w:firstLine="498"/>
        <w:rPr>
          <w:rFonts w:ascii="宋体" w:hAnsi="宋体" w:cs="宋体"/>
        </w:rPr>
      </w:pPr>
      <w:r>
        <w:rPr>
          <w:rFonts w:ascii="宋体" w:hAnsi="宋体" w:cs="宋体" w:hint="eastAsia"/>
        </w:rPr>
        <w:t>“数据中心</w:t>
      </w:r>
      <w:r>
        <w:rPr>
          <w:rFonts w:ascii="宋体" w:hAnsi="宋体" w:cs="宋体" w:hint="eastAsia"/>
        </w:rPr>
        <w:t>-&gt;</w:t>
      </w:r>
      <w:r>
        <w:rPr>
          <w:rFonts w:ascii="宋体" w:hAnsi="宋体" w:cs="宋体" w:hint="eastAsia"/>
        </w:rPr>
        <w:t>历史数据”可以输入设备的</w:t>
      </w:r>
      <w:r>
        <w:rPr>
          <w:rFonts w:ascii="宋体" w:hAnsi="宋体" w:cs="宋体" w:hint="eastAsia"/>
        </w:rPr>
        <w:t>ID</w:t>
      </w:r>
      <w:r>
        <w:rPr>
          <w:rFonts w:ascii="宋体" w:hAnsi="宋体" w:cs="宋体" w:hint="eastAsia"/>
        </w:rPr>
        <w:t>，可以查看设备</w:t>
      </w:r>
      <w:proofErr w:type="gramStart"/>
      <w:r>
        <w:rPr>
          <w:rFonts w:ascii="宋体" w:hAnsi="宋体" w:cs="宋体" w:hint="eastAsia"/>
        </w:rPr>
        <w:t>任意上传时间</w:t>
      </w:r>
      <w:proofErr w:type="gramEnd"/>
      <w:r>
        <w:rPr>
          <w:rFonts w:ascii="宋体" w:hAnsi="宋体" w:cs="宋体" w:hint="eastAsia"/>
        </w:rPr>
        <w:t>的数据。</w:t>
      </w:r>
    </w:p>
    <w:p w:rsidR="006A019A" w:rsidRDefault="00B631DE">
      <w:pPr>
        <w:pStyle w:val="a1"/>
        <w:jc w:val="center"/>
        <w:rPr>
          <w:rFonts w:ascii="宋体" w:hAnsi="宋体" w:cs="宋体"/>
          <w:szCs w:val="24"/>
        </w:rPr>
      </w:pPr>
      <w:r>
        <w:rPr>
          <w:rFonts w:ascii="宋体" w:hAnsi="宋体" w:cs="宋体" w:hint="eastAsia"/>
          <w:noProof/>
        </w:rPr>
        <w:drawing>
          <wp:inline distT="0" distB="0" distL="114300" distR="114300">
            <wp:extent cx="3206750" cy="1400810"/>
            <wp:effectExtent l="0" t="0" r="12700" b="8890"/>
            <wp:docPr id="31" name="图片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9" descr="11"/>
                    <pic:cNvPicPr>
                      <a:picLocks noChangeAspect="1"/>
                    </pic:cNvPicPr>
                  </pic:nvPicPr>
                  <pic:blipFill>
                    <a:blip r:embed="rId25"/>
                    <a:stretch>
                      <a:fillRect/>
                    </a:stretch>
                  </pic:blipFill>
                  <pic:spPr>
                    <a:xfrm>
                      <a:off x="0" y="0"/>
                      <a:ext cx="3206750" cy="1400810"/>
                    </a:xfrm>
                    <a:prstGeom prst="rect">
                      <a:avLst/>
                    </a:prstGeom>
                    <a:noFill/>
                    <a:ln>
                      <a:noFill/>
                    </a:ln>
                  </pic:spPr>
                </pic:pic>
              </a:graphicData>
            </a:graphic>
          </wp:inline>
        </w:drawing>
      </w:r>
    </w:p>
    <w:p w:rsidR="006A019A" w:rsidRDefault="006A019A">
      <w:pPr>
        <w:pStyle w:val="a1"/>
        <w:rPr>
          <w:rFonts w:ascii="宋体" w:hAnsi="宋体" w:cs="宋体"/>
          <w:szCs w:val="24"/>
        </w:rPr>
      </w:pPr>
    </w:p>
    <w:p w:rsidR="006A019A" w:rsidRDefault="00B631DE">
      <w:pPr>
        <w:ind w:firstLineChars="200" w:firstLine="498"/>
        <w:rPr>
          <w:rFonts w:ascii="宋体" w:hAnsi="宋体" w:cs="宋体"/>
        </w:rPr>
      </w:pPr>
      <w:r>
        <w:rPr>
          <w:rFonts w:ascii="宋体" w:hAnsi="宋体" w:cs="宋体" w:hint="eastAsia"/>
        </w:rPr>
        <w:t>“设备中心</w:t>
      </w:r>
      <w:r>
        <w:rPr>
          <w:rFonts w:ascii="宋体" w:hAnsi="宋体" w:cs="宋体" w:hint="eastAsia"/>
        </w:rPr>
        <w:t>-&gt;</w:t>
      </w:r>
      <w:r>
        <w:rPr>
          <w:rFonts w:ascii="宋体" w:hAnsi="宋体" w:cs="宋体" w:hint="eastAsia"/>
        </w:rPr>
        <w:t>设备管理”可以通过搜索设备</w:t>
      </w:r>
      <w:r>
        <w:rPr>
          <w:rFonts w:ascii="宋体" w:hAnsi="宋体" w:cs="宋体" w:hint="eastAsia"/>
        </w:rPr>
        <w:t>ID</w:t>
      </w:r>
      <w:r>
        <w:rPr>
          <w:rFonts w:ascii="宋体" w:hAnsi="宋体" w:cs="宋体" w:hint="eastAsia"/>
        </w:rPr>
        <w:t>，查看设备数据；点击左上角“添加设备”，可以进行设备的添加，如下图所示：</w:t>
      </w:r>
    </w:p>
    <w:p w:rsidR="006A019A" w:rsidRDefault="00B631DE">
      <w:pPr>
        <w:pStyle w:val="a1"/>
        <w:jc w:val="center"/>
        <w:rPr>
          <w:rFonts w:ascii="宋体" w:hAnsi="宋体" w:cs="宋体"/>
          <w:szCs w:val="24"/>
        </w:rPr>
      </w:pPr>
      <w:r>
        <w:rPr>
          <w:rFonts w:ascii="宋体" w:hAnsi="宋体" w:cs="宋体" w:hint="eastAsia"/>
          <w:noProof/>
        </w:rPr>
        <w:drawing>
          <wp:inline distT="0" distB="0" distL="114300" distR="114300">
            <wp:extent cx="2019935" cy="2052320"/>
            <wp:effectExtent l="0" t="0" r="18415" b="5080"/>
            <wp:docPr id="27" name="图片 10"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0" descr="C:\Users\pc502-6\Desktop\11.png11"/>
                    <pic:cNvPicPr>
                      <a:picLocks noChangeAspect="1"/>
                    </pic:cNvPicPr>
                  </pic:nvPicPr>
                  <pic:blipFill>
                    <a:blip r:embed="rId26"/>
                    <a:stretch>
                      <a:fillRect/>
                    </a:stretch>
                  </pic:blipFill>
                  <pic:spPr>
                    <a:xfrm>
                      <a:off x="0" y="0"/>
                      <a:ext cx="2019935" cy="2052320"/>
                    </a:xfrm>
                    <a:prstGeom prst="rect">
                      <a:avLst/>
                    </a:prstGeom>
                    <a:noFill/>
                    <a:ln>
                      <a:noFill/>
                    </a:ln>
                  </pic:spPr>
                </pic:pic>
              </a:graphicData>
            </a:graphic>
          </wp:inline>
        </w:drawing>
      </w:r>
    </w:p>
    <w:p w:rsidR="006A019A" w:rsidRDefault="00B631DE">
      <w:pPr>
        <w:ind w:firstLineChars="200" w:firstLine="498"/>
        <w:rPr>
          <w:rFonts w:ascii="宋体" w:hAnsi="宋体" w:cs="宋体"/>
        </w:rPr>
      </w:pPr>
      <w:r>
        <w:tab/>
      </w:r>
      <w:r>
        <w:rPr>
          <w:rFonts w:ascii="宋体" w:hAnsi="宋体" w:cs="宋体" w:hint="eastAsia"/>
        </w:rPr>
        <w:t>根据界面的提示，进行设备的添加。</w:t>
      </w:r>
    </w:p>
    <w:p w:rsidR="006A019A" w:rsidRDefault="00B631DE">
      <w:pPr>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）“名称”可填写您自己需要的；</w:t>
      </w:r>
    </w:p>
    <w:p w:rsidR="006A019A" w:rsidRDefault="00B631DE">
      <w:pPr>
        <w:rPr>
          <w:rFonts w:ascii="宋体" w:hAnsi="宋体" w:cs="宋体"/>
        </w:rPr>
      </w:pPr>
      <w:r>
        <w:rPr>
          <w:rFonts w:ascii="宋体" w:hAnsi="宋体" w:cs="宋体" w:hint="eastAsia"/>
        </w:rPr>
        <w:lastRenderedPageBreak/>
        <w:t>（</w:t>
      </w:r>
      <w:r>
        <w:rPr>
          <w:rFonts w:ascii="宋体" w:hAnsi="宋体" w:cs="宋体" w:hint="eastAsia"/>
        </w:rPr>
        <w:t>2</w:t>
      </w:r>
      <w:r>
        <w:rPr>
          <w:rFonts w:ascii="宋体" w:hAnsi="宋体" w:cs="宋体" w:hint="eastAsia"/>
        </w:rPr>
        <w:t>）“设备号”即设备的</w:t>
      </w:r>
      <w:r>
        <w:rPr>
          <w:rFonts w:ascii="宋体" w:hAnsi="宋体" w:cs="宋体" w:hint="eastAsia"/>
        </w:rPr>
        <w:t>ID</w:t>
      </w:r>
      <w:r>
        <w:rPr>
          <w:rFonts w:ascii="宋体" w:hAnsi="宋体" w:cs="宋体" w:hint="eastAsia"/>
        </w:rPr>
        <w:t>，例如：</w:t>
      </w:r>
      <w:r>
        <w:rPr>
          <w:rFonts w:ascii="宋体" w:hAnsi="宋体" w:cs="宋体" w:hint="eastAsia"/>
        </w:rPr>
        <w:t>16F3F88714BB,</w:t>
      </w:r>
      <w:r>
        <w:rPr>
          <w:rFonts w:ascii="宋体" w:hAnsi="宋体" w:cs="宋体" w:hint="eastAsia"/>
        </w:rPr>
        <w:t>将这组数值填写到“设备号”</w:t>
      </w:r>
      <w:proofErr w:type="gramStart"/>
      <w:r>
        <w:rPr>
          <w:rFonts w:ascii="宋体" w:hAnsi="宋体" w:cs="宋体" w:hint="eastAsia"/>
        </w:rPr>
        <w:t>一栏即可</w:t>
      </w:r>
      <w:proofErr w:type="gramEnd"/>
      <w:r>
        <w:rPr>
          <w:rFonts w:ascii="宋体" w:hAnsi="宋体" w:cs="宋体" w:hint="eastAsia"/>
        </w:rPr>
        <w:t>；</w:t>
      </w:r>
    </w:p>
    <w:p w:rsidR="006A019A" w:rsidRDefault="00B631DE">
      <w:pPr>
        <w:rPr>
          <w:rFonts w:ascii="宋体" w:hAnsi="宋体" w:cs="宋体"/>
        </w:rPr>
      </w:pPr>
      <w:r>
        <w:rPr>
          <w:rFonts w:ascii="宋体" w:hAnsi="宋体" w:cs="宋体" w:hint="eastAsia"/>
        </w:rPr>
        <w:t>（</w:t>
      </w:r>
      <w:r>
        <w:rPr>
          <w:rFonts w:ascii="宋体" w:hAnsi="宋体" w:cs="宋体" w:hint="eastAsia"/>
        </w:rPr>
        <w:t>3</w:t>
      </w:r>
      <w:r>
        <w:rPr>
          <w:rFonts w:ascii="宋体" w:hAnsi="宋体" w:cs="宋体" w:hint="eastAsia"/>
        </w:rPr>
        <w:t>）“初始密码”一栏，可以填写，也可以不填写，具体根据您自己的需求；</w:t>
      </w:r>
    </w:p>
    <w:p w:rsidR="006A019A" w:rsidRDefault="00B631DE">
      <w:pPr>
        <w:rPr>
          <w:rFonts w:ascii="宋体" w:hAnsi="宋体" w:cs="宋体"/>
        </w:rPr>
      </w:pPr>
      <w:r>
        <w:rPr>
          <w:rFonts w:ascii="宋体" w:hAnsi="宋体" w:cs="宋体" w:hint="eastAsia"/>
        </w:rPr>
        <w:t>（</w:t>
      </w:r>
      <w:r>
        <w:rPr>
          <w:rFonts w:ascii="宋体" w:hAnsi="宋体" w:cs="宋体" w:hint="eastAsia"/>
        </w:rPr>
        <w:t>4</w:t>
      </w:r>
      <w:r>
        <w:rPr>
          <w:rFonts w:ascii="宋体" w:hAnsi="宋体" w:cs="宋体" w:hint="eastAsia"/>
        </w:rPr>
        <w:t>）“设备分组”是把设备添加到您分好的组别中，具体的分组根据您的需求；</w:t>
      </w:r>
    </w:p>
    <w:p w:rsidR="006A019A" w:rsidRDefault="00B631DE">
      <w:r>
        <w:rPr>
          <w:rFonts w:ascii="宋体" w:hAnsi="宋体" w:cs="宋体" w:hint="eastAsia"/>
        </w:rPr>
        <w:t>（</w:t>
      </w:r>
      <w:r>
        <w:rPr>
          <w:rFonts w:ascii="宋体" w:hAnsi="宋体" w:cs="宋体" w:hint="eastAsia"/>
        </w:rPr>
        <w:t>5</w:t>
      </w:r>
      <w:r>
        <w:rPr>
          <w:rFonts w:ascii="宋体" w:hAnsi="宋体" w:cs="宋体" w:hint="eastAsia"/>
        </w:rPr>
        <w:t>）“设备地址”点击右侧的蓝色坐标箭头，进入地图里，然后拖动地图内部的一个蓝色箭头，进行坐标的定位，确定好坐标后，点击“确认”。如下图所示：</w:t>
      </w:r>
    </w:p>
    <w:p w:rsidR="006A019A" w:rsidRDefault="006A019A"/>
    <w:p w:rsidR="006A019A" w:rsidRDefault="00B631DE">
      <w:pPr>
        <w:jc w:val="center"/>
        <w:rPr>
          <w:rFonts w:ascii="宋体" w:hAnsi="宋体" w:cs="宋体"/>
        </w:rPr>
      </w:pPr>
      <w:r>
        <w:rPr>
          <w:rFonts w:ascii="宋体" w:hAnsi="宋体" w:cs="宋体" w:hint="eastAsia"/>
          <w:noProof/>
        </w:rPr>
        <w:drawing>
          <wp:inline distT="0" distB="0" distL="114300" distR="114300">
            <wp:extent cx="2954020" cy="1680210"/>
            <wp:effectExtent l="0" t="0" r="17780" b="15240"/>
            <wp:docPr id="29"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descr="11"/>
                    <pic:cNvPicPr>
                      <a:picLocks noChangeAspect="1"/>
                    </pic:cNvPicPr>
                  </pic:nvPicPr>
                  <pic:blipFill>
                    <a:blip r:embed="rId27"/>
                    <a:stretch>
                      <a:fillRect/>
                    </a:stretch>
                  </pic:blipFill>
                  <pic:spPr>
                    <a:xfrm>
                      <a:off x="0" y="0"/>
                      <a:ext cx="2954020" cy="1680210"/>
                    </a:xfrm>
                    <a:prstGeom prst="rect">
                      <a:avLst/>
                    </a:prstGeom>
                    <a:noFill/>
                    <a:ln>
                      <a:noFill/>
                    </a:ln>
                  </pic:spPr>
                </pic:pic>
              </a:graphicData>
            </a:graphic>
          </wp:inline>
        </w:drawing>
      </w:r>
    </w:p>
    <w:p w:rsidR="006A019A" w:rsidRDefault="00B631DE">
      <w:r>
        <w:rPr>
          <w:rFonts w:hint="eastAsia"/>
        </w:rPr>
        <w:t>最后再点击“添加”，即可完成设备的添加。</w:t>
      </w:r>
    </w:p>
    <w:p w:rsidR="006A019A" w:rsidRDefault="006A019A">
      <w:pPr>
        <w:rPr>
          <w:rFonts w:ascii="宋体" w:hAnsi="宋体" w:cs="宋体"/>
        </w:rPr>
      </w:pPr>
    </w:p>
    <w:p w:rsidR="006A019A" w:rsidRDefault="00B631DE">
      <w:pPr>
        <w:ind w:firstLineChars="200" w:firstLine="498"/>
      </w:pPr>
      <w:r>
        <w:rPr>
          <w:rFonts w:hint="eastAsia"/>
        </w:rPr>
        <w:t>“设备中心</w:t>
      </w:r>
      <w:r>
        <w:rPr>
          <w:rFonts w:ascii="宋体" w:hAnsi="宋体" w:cs="宋体" w:hint="eastAsia"/>
        </w:rPr>
        <w:t>-&gt;</w:t>
      </w:r>
      <w:r>
        <w:rPr>
          <w:rFonts w:ascii="宋体" w:hAnsi="宋体" w:cs="宋体" w:hint="eastAsia"/>
        </w:rPr>
        <w:t>分组管理</w:t>
      </w:r>
      <w:r>
        <w:rPr>
          <w:rFonts w:hint="eastAsia"/>
        </w:rPr>
        <w:t>”可以进行设备的分组，将不同类别的传感器绑定到相应的分组中。</w:t>
      </w:r>
    </w:p>
    <w:p w:rsidR="006A019A" w:rsidRDefault="00B631DE">
      <w:pPr>
        <w:jc w:val="center"/>
        <w:rPr>
          <w:rFonts w:ascii="宋体" w:hAnsi="宋体" w:cs="宋体"/>
        </w:rPr>
      </w:pPr>
      <w:r>
        <w:rPr>
          <w:rFonts w:hint="eastAsia"/>
          <w:noProof/>
        </w:rPr>
        <w:lastRenderedPageBreak/>
        <w:drawing>
          <wp:inline distT="0" distB="0" distL="114300" distR="114300">
            <wp:extent cx="3140075" cy="1394460"/>
            <wp:effectExtent l="0" t="0" r="3175" b="15240"/>
            <wp:docPr id="20" name="图片 1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2" descr="11"/>
                    <pic:cNvPicPr>
                      <a:picLocks noChangeAspect="1"/>
                    </pic:cNvPicPr>
                  </pic:nvPicPr>
                  <pic:blipFill>
                    <a:blip r:embed="rId28"/>
                    <a:stretch>
                      <a:fillRect/>
                    </a:stretch>
                  </pic:blipFill>
                  <pic:spPr>
                    <a:xfrm>
                      <a:off x="0" y="0"/>
                      <a:ext cx="3140075" cy="1394460"/>
                    </a:xfrm>
                    <a:prstGeom prst="rect">
                      <a:avLst/>
                    </a:prstGeom>
                    <a:noFill/>
                    <a:ln>
                      <a:noFill/>
                    </a:ln>
                  </pic:spPr>
                </pic:pic>
              </a:graphicData>
            </a:graphic>
          </wp:inline>
        </w:drawing>
      </w:r>
    </w:p>
    <w:p w:rsidR="006A019A" w:rsidRDefault="00B631DE">
      <w:pPr>
        <w:ind w:firstLineChars="200" w:firstLine="498"/>
      </w:pPr>
      <w:r>
        <w:rPr>
          <w:rFonts w:hint="eastAsia"/>
        </w:rPr>
        <w:t>点击左上角的“添加一级分组”，填写需要分组的名称，再点击“确认”即可。</w:t>
      </w:r>
    </w:p>
    <w:p w:rsidR="006A019A" w:rsidRDefault="006A019A"/>
    <w:p w:rsidR="006A019A" w:rsidRDefault="00B631DE">
      <w:pPr>
        <w:ind w:firstLineChars="200" w:firstLine="498"/>
      </w:pPr>
      <w:r>
        <w:rPr>
          <w:rFonts w:hint="eastAsia"/>
        </w:rPr>
        <w:t>“设备中心</w:t>
      </w:r>
      <w:r>
        <w:rPr>
          <w:rFonts w:ascii="宋体" w:hAnsi="宋体" w:cs="宋体" w:hint="eastAsia"/>
        </w:rPr>
        <w:t>-&gt;</w:t>
      </w:r>
      <w:r>
        <w:rPr>
          <w:rFonts w:ascii="宋体" w:hAnsi="宋体" w:cs="宋体" w:hint="eastAsia"/>
        </w:rPr>
        <w:t>指令下发</w:t>
      </w:r>
      <w:r>
        <w:rPr>
          <w:rFonts w:hint="eastAsia"/>
        </w:rPr>
        <w:t>”可以指定的设备进行指令的修改。如下图所示：</w:t>
      </w:r>
    </w:p>
    <w:p w:rsidR="006A019A" w:rsidRDefault="00B631DE">
      <w:pPr>
        <w:jc w:val="center"/>
      </w:pPr>
      <w:r>
        <w:rPr>
          <w:rFonts w:ascii="宋体" w:hAnsi="宋体" w:cs="宋体" w:hint="eastAsia"/>
          <w:noProof/>
        </w:rPr>
        <w:drawing>
          <wp:inline distT="0" distB="0" distL="114300" distR="114300">
            <wp:extent cx="1991995" cy="2167890"/>
            <wp:effectExtent l="0" t="0" r="8255" b="3810"/>
            <wp:docPr id="18" name="图片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3" descr="11"/>
                    <pic:cNvPicPr>
                      <a:picLocks noChangeAspect="1"/>
                    </pic:cNvPicPr>
                  </pic:nvPicPr>
                  <pic:blipFill>
                    <a:blip r:embed="rId29"/>
                    <a:stretch>
                      <a:fillRect/>
                    </a:stretch>
                  </pic:blipFill>
                  <pic:spPr>
                    <a:xfrm>
                      <a:off x="0" y="0"/>
                      <a:ext cx="1991995" cy="2167890"/>
                    </a:xfrm>
                    <a:prstGeom prst="rect">
                      <a:avLst/>
                    </a:prstGeom>
                    <a:noFill/>
                    <a:ln>
                      <a:noFill/>
                    </a:ln>
                  </pic:spPr>
                </pic:pic>
              </a:graphicData>
            </a:graphic>
          </wp:inline>
        </w:drawing>
      </w:r>
    </w:p>
    <w:p w:rsidR="006A019A" w:rsidRDefault="00B631DE">
      <w:pPr>
        <w:numPr>
          <w:ilvl w:val="0"/>
          <w:numId w:val="5"/>
        </w:numPr>
      </w:pPr>
      <w:r>
        <w:rPr>
          <w:rFonts w:hint="eastAsia"/>
        </w:rPr>
        <w:t>点击“设备类型”选择传感器类型，</w:t>
      </w:r>
    </w:p>
    <w:p w:rsidR="006A019A" w:rsidRDefault="00B631DE">
      <w:pPr>
        <w:numPr>
          <w:ilvl w:val="0"/>
          <w:numId w:val="5"/>
        </w:numPr>
      </w:pPr>
      <w:r>
        <w:rPr>
          <w:rFonts w:hint="eastAsia"/>
        </w:rPr>
        <w:t>在“设备号”输入</w:t>
      </w:r>
      <w:r>
        <w:rPr>
          <w:rFonts w:hint="eastAsia"/>
        </w:rPr>
        <w:t>(</w:t>
      </w:r>
      <w:r>
        <w:rPr>
          <w:rFonts w:hint="eastAsia"/>
        </w:rPr>
        <w:t>例如：</w:t>
      </w:r>
      <w:r>
        <w:rPr>
          <w:rFonts w:ascii="宋体" w:hAnsi="宋体" w:cs="宋体" w:hint="eastAsia"/>
        </w:rPr>
        <w:t>16F3F88714BB)</w:t>
      </w:r>
      <w:r>
        <w:rPr>
          <w:rFonts w:ascii="宋体" w:hAnsi="宋体" w:cs="宋体" w:hint="eastAsia"/>
        </w:rPr>
        <w:t>设备的</w:t>
      </w:r>
      <w:r>
        <w:rPr>
          <w:rFonts w:ascii="宋体" w:hAnsi="宋体" w:cs="宋体" w:hint="eastAsia"/>
        </w:rPr>
        <w:t>ID</w:t>
      </w:r>
      <w:r>
        <w:rPr>
          <w:rFonts w:ascii="宋体" w:hAnsi="宋体" w:cs="宋体" w:hint="eastAsia"/>
        </w:rPr>
        <w:t>；</w:t>
      </w:r>
    </w:p>
    <w:p w:rsidR="006A019A" w:rsidRDefault="00B631DE">
      <w:pPr>
        <w:numPr>
          <w:ilvl w:val="0"/>
          <w:numId w:val="5"/>
        </w:numPr>
      </w:pPr>
      <w:r>
        <w:rPr>
          <w:rFonts w:ascii="宋体" w:hAnsi="宋体" w:cs="宋体" w:hint="eastAsia"/>
        </w:rPr>
        <w:t>“设备密码”根据您的需求选择是否填写；</w:t>
      </w:r>
    </w:p>
    <w:p w:rsidR="006A019A" w:rsidRDefault="00B631DE">
      <w:pPr>
        <w:numPr>
          <w:ilvl w:val="0"/>
          <w:numId w:val="5"/>
        </w:numPr>
      </w:pPr>
      <w:r>
        <w:rPr>
          <w:rFonts w:ascii="宋体" w:hAnsi="宋体" w:cs="宋体" w:hint="eastAsia"/>
        </w:rPr>
        <w:t>“指令”下发根据您的需求使用</w:t>
      </w:r>
    </w:p>
    <w:p w:rsidR="006A019A" w:rsidRDefault="00B631DE">
      <w:pPr>
        <w:numPr>
          <w:ilvl w:val="0"/>
          <w:numId w:val="5"/>
        </w:numPr>
      </w:pPr>
      <w:r>
        <w:rPr>
          <w:rFonts w:ascii="宋体" w:hAnsi="宋体" w:cs="宋体" w:hint="eastAsia"/>
        </w:rPr>
        <w:t>“数值”的填写根据需求修改</w:t>
      </w:r>
    </w:p>
    <w:p w:rsidR="006A019A" w:rsidRDefault="00B631DE">
      <w:pPr>
        <w:rPr>
          <w:rFonts w:ascii="宋体" w:hAnsi="宋体" w:cs="宋体"/>
        </w:rPr>
      </w:pPr>
      <w:r>
        <w:rPr>
          <w:rFonts w:ascii="宋体" w:hAnsi="宋体" w:cs="宋体" w:hint="eastAsia"/>
        </w:rPr>
        <w:lastRenderedPageBreak/>
        <w:t>填写以上信息，再点击“下发”，即可完成设备指令的修改和下发。</w:t>
      </w:r>
    </w:p>
    <w:p w:rsidR="006A019A" w:rsidRDefault="00B631DE">
      <w:pPr>
        <w:ind w:firstLineChars="200" w:firstLine="498"/>
        <w:rPr>
          <w:rFonts w:ascii="宋体" w:hAnsi="宋体" w:cs="宋体"/>
          <w:color w:val="FF0000"/>
        </w:rPr>
      </w:pPr>
      <w:r>
        <w:rPr>
          <w:rFonts w:ascii="宋体" w:hAnsi="宋体" w:cs="宋体" w:hint="eastAsia"/>
          <w:color w:val="FF0000"/>
        </w:rPr>
        <w:t>注：网络继电器和</w:t>
      </w:r>
      <w:r>
        <w:rPr>
          <w:rFonts w:ascii="宋体" w:hAnsi="宋体" w:cs="宋体" w:hint="eastAsia"/>
          <w:color w:val="FF0000"/>
        </w:rPr>
        <w:t>NB</w:t>
      </w:r>
      <w:r>
        <w:rPr>
          <w:rFonts w:ascii="宋体" w:hAnsi="宋体" w:cs="宋体" w:hint="eastAsia"/>
          <w:color w:val="FF0000"/>
        </w:rPr>
        <w:t>电信设备可以下发指令</w:t>
      </w:r>
    </w:p>
    <w:p w:rsidR="006A019A" w:rsidRDefault="00B631DE">
      <w:pPr>
        <w:ind w:firstLineChars="200" w:firstLine="498"/>
      </w:pPr>
      <w:r>
        <w:rPr>
          <w:rFonts w:hint="eastAsia"/>
        </w:rPr>
        <w:t>“触发器管理</w:t>
      </w:r>
      <w:r>
        <w:rPr>
          <w:rFonts w:ascii="宋体" w:hAnsi="宋体" w:cs="宋体" w:hint="eastAsia"/>
        </w:rPr>
        <w:t>-&gt;</w:t>
      </w:r>
      <w:r>
        <w:rPr>
          <w:rFonts w:ascii="宋体" w:hAnsi="宋体" w:cs="宋体" w:hint="eastAsia"/>
        </w:rPr>
        <w:t>触发器列表</w:t>
      </w:r>
      <w:r>
        <w:rPr>
          <w:rFonts w:hint="eastAsia"/>
        </w:rPr>
        <w:t>”可以通过查看已添加的触发报警和添加触发报警。如下图所示：</w:t>
      </w:r>
    </w:p>
    <w:p w:rsidR="006A019A" w:rsidRDefault="00B631DE">
      <w:pPr>
        <w:ind w:firstLineChars="200" w:firstLine="498"/>
        <w:jc w:val="center"/>
      </w:pPr>
      <w:r>
        <w:rPr>
          <w:rFonts w:hint="eastAsia"/>
          <w:noProof/>
        </w:rPr>
        <w:drawing>
          <wp:inline distT="0" distB="0" distL="114300" distR="114300">
            <wp:extent cx="3313430" cy="1339850"/>
            <wp:effectExtent l="0" t="0" r="1270" b="12700"/>
            <wp:docPr id="19" name="图片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4" descr="11"/>
                    <pic:cNvPicPr>
                      <a:picLocks noChangeAspect="1"/>
                    </pic:cNvPicPr>
                  </pic:nvPicPr>
                  <pic:blipFill>
                    <a:blip r:embed="rId30"/>
                    <a:stretch>
                      <a:fillRect/>
                    </a:stretch>
                  </pic:blipFill>
                  <pic:spPr>
                    <a:xfrm>
                      <a:off x="0" y="0"/>
                      <a:ext cx="3313430" cy="1339850"/>
                    </a:xfrm>
                    <a:prstGeom prst="rect">
                      <a:avLst/>
                    </a:prstGeom>
                    <a:noFill/>
                    <a:ln>
                      <a:noFill/>
                    </a:ln>
                  </pic:spPr>
                </pic:pic>
              </a:graphicData>
            </a:graphic>
          </wp:inline>
        </w:drawing>
      </w:r>
    </w:p>
    <w:p w:rsidR="006A019A" w:rsidRDefault="006A019A"/>
    <w:p w:rsidR="006A019A" w:rsidRDefault="00B631DE">
      <w:pPr>
        <w:ind w:firstLineChars="200" w:firstLine="498"/>
      </w:pPr>
      <w:r>
        <w:rPr>
          <w:rFonts w:hint="eastAsia"/>
        </w:rPr>
        <w:t>.</w:t>
      </w:r>
      <w:r>
        <w:rPr>
          <w:rFonts w:hint="eastAsia"/>
        </w:rPr>
        <w:t>点击左上角“添加触发”，进入添加触发的界面，如图所示：</w:t>
      </w:r>
    </w:p>
    <w:p w:rsidR="006A019A" w:rsidRDefault="006A019A"/>
    <w:p w:rsidR="006A019A" w:rsidRDefault="00B631DE">
      <w:pPr>
        <w:jc w:val="center"/>
      </w:pPr>
      <w:r>
        <w:rPr>
          <w:rFonts w:hint="eastAsia"/>
          <w:noProof/>
        </w:rPr>
        <w:drawing>
          <wp:inline distT="0" distB="0" distL="114300" distR="114300">
            <wp:extent cx="2007870" cy="2048510"/>
            <wp:effectExtent l="0" t="0" r="11430" b="8890"/>
            <wp:docPr id="21" name="图片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11"/>
                    <pic:cNvPicPr>
                      <a:picLocks noChangeAspect="1"/>
                    </pic:cNvPicPr>
                  </pic:nvPicPr>
                  <pic:blipFill>
                    <a:blip r:embed="rId31"/>
                    <a:stretch>
                      <a:fillRect/>
                    </a:stretch>
                  </pic:blipFill>
                  <pic:spPr>
                    <a:xfrm>
                      <a:off x="0" y="0"/>
                      <a:ext cx="2007870" cy="2048510"/>
                    </a:xfrm>
                    <a:prstGeom prst="rect">
                      <a:avLst/>
                    </a:prstGeom>
                    <a:noFill/>
                    <a:ln>
                      <a:noFill/>
                    </a:ln>
                  </pic:spPr>
                </pic:pic>
              </a:graphicData>
            </a:graphic>
          </wp:inline>
        </w:drawing>
      </w:r>
    </w:p>
    <w:p w:rsidR="006A019A" w:rsidRDefault="00B631DE">
      <w:pPr>
        <w:numPr>
          <w:ilvl w:val="0"/>
          <w:numId w:val="6"/>
        </w:numPr>
      </w:pPr>
      <w:r>
        <w:rPr>
          <w:rFonts w:hint="eastAsia"/>
        </w:rPr>
        <w:t>触发“名称”根据您的需求填写</w:t>
      </w:r>
    </w:p>
    <w:p w:rsidR="006A019A" w:rsidRDefault="00B631DE">
      <w:pPr>
        <w:numPr>
          <w:ilvl w:val="0"/>
          <w:numId w:val="6"/>
        </w:numPr>
      </w:pPr>
      <w:r>
        <w:rPr>
          <w:rFonts w:hint="eastAsia"/>
        </w:rPr>
        <w:t>“节点编号”请看注释</w:t>
      </w:r>
    </w:p>
    <w:p w:rsidR="006A019A" w:rsidRDefault="00B631DE">
      <w:pPr>
        <w:numPr>
          <w:ilvl w:val="0"/>
          <w:numId w:val="6"/>
        </w:numPr>
      </w:pPr>
      <w:r>
        <w:rPr>
          <w:rFonts w:hint="eastAsia"/>
        </w:rPr>
        <w:t>“设备密码”根据您的需求选择是否填写</w:t>
      </w:r>
    </w:p>
    <w:p w:rsidR="006A019A" w:rsidRDefault="00B631DE">
      <w:pPr>
        <w:numPr>
          <w:ilvl w:val="0"/>
          <w:numId w:val="6"/>
        </w:numPr>
      </w:pPr>
      <w:r>
        <w:rPr>
          <w:rFonts w:hint="eastAsia"/>
        </w:rPr>
        <w:lastRenderedPageBreak/>
        <w:t>“推送类型”根据您的需求</w:t>
      </w:r>
    </w:p>
    <w:p w:rsidR="006A019A" w:rsidRDefault="00B631DE">
      <w:pPr>
        <w:numPr>
          <w:ilvl w:val="0"/>
          <w:numId w:val="6"/>
        </w:numPr>
      </w:pPr>
      <w:r>
        <w:rPr>
          <w:rFonts w:hint="eastAsia"/>
        </w:rPr>
        <w:t>“触发表达式”</w:t>
      </w:r>
      <w:r>
        <w:rPr>
          <w:rFonts w:hint="eastAsia"/>
        </w:rPr>
        <w:t>value</w:t>
      </w:r>
      <w:r>
        <w:rPr>
          <w:rFonts w:hint="eastAsia"/>
        </w:rPr>
        <w:t>后填写大于、小于、不大于或者不小于，然后再根据需求填写数值；例如：</w:t>
      </w:r>
      <w:r>
        <w:rPr>
          <w:rFonts w:hint="eastAsia"/>
        </w:rPr>
        <w:t>value&gt;20</w:t>
      </w:r>
    </w:p>
    <w:p w:rsidR="006A019A" w:rsidRDefault="00B631DE">
      <w:r>
        <w:rPr>
          <w:rFonts w:hint="eastAsia"/>
        </w:rPr>
        <w:t>填写完以上信息，再点击“添加”即可完成触发报警的添加。</w:t>
      </w:r>
    </w:p>
    <w:p w:rsidR="006A019A" w:rsidRDefault="00B631DE">
      <w:pPr>
        <w:ind w:firstLineChars="200" w:firstLine="498"/>
        <w:rPr>
          <w:rFonts w:ascii="宋体" w:hAnsi="宋体" w:cs="宋体"/>
        </w:rPr>
      </w:pPr>
      <w:r>
        <w:rPr>
          <w:rFonts w:hint="eastAsia"/>
        </w:rPr>
        <w:t>“节点编号”注释：</w:t>
      </w:r>
      <w:r>
        <w:rPr>
          <w:rFonts w:ascii="宋体" w:hAnsi="宋体" w:cs="宋体" w:hint="eastAsia"/>
        </w:rPr>
        <w:t>红色标记的是设备的</w:t>
      </w:r>
      <w:r>
        <w:rPr>
          <w:rFonts w:ascii="宋体" w:hAnsi="宋体" w:cs="宋体" w:hint="eastAsia"/>
        </w:rPr>
        <w:t>ID</w:t>
      </w:r>
      <w:r>
        <w:rPr>
          <w:rFonts w:ascii="宋体" w:hAnsi="宋体" w:cs="宋体" w:hint="eastAsia"/>
        </w:rPr>
        <w:t>，黄色标记的是“节点编号”</w:t>
      </w:r>
    </w:p>
    <w:p w:rsidR="006A019A" w:rsidRDefault="00B631DE">
      <w:pPr>
        <w:ind w:firstLineChars="200" w:firstLine="498"/>
        <w:jc w:val="center"/>
        <w:rPr>
          <w:rFonts w:ascii="宋体" w:hAnsi="宋体" w:cs="宋体"/>
        </w:rPr>
      </w:pPr>
      <w:r>
        <w:rPr>
          <w:rFonts w:hint="eastAsia"/>
          <w:noProof/>
        </w:rPr>
        <w:drawing>
          <wp:inline distT="0" distB="0" distL="114300" distR="114300">
            <wp:extent cx="3254375" cy="1298575"/>
            <wp:effectExtent l="0" t="0" r="3175" b="15875"/>
            <wp:docPr id="17" name="图片 1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11"/>
                    <pic:cNvPicPr>
                      <a:picLocks noChangeAspect="1"/>
                    </pic:cNvPicPr>
                  </pic:nvPicPr>
                  <pic:blipFill>
                    <a:blip r:embed="rId32"/>
                    <a:stretch>
                      <a:fillRect/>
                    </a:stretch>
                  </pic:blipFill>
                  <pic:spPr>
                    <a:xfrm>
                      <a:off x="0" y="0"/>
                      <a:ext cx="3254375" cy="1298575"/>
                    </a:xfrm>
                    <a:prstGeom prst="rect">
                      <a:avLst/>
                    </a:prstGeom>
                    <a:noFill/>
                    <a:ln>
                      <a:noFill/>
                    </a:ln>
                  </pic:spPr>
                </pic:pic>
              </a:graphicData>
            </a:graphic>
          </wp:inline>
        </w:drawing>
      </w:r>
    </w:p>
    <w:p w:rsidR="006A019A" w:rsidRDefault="00B631DE">
      <w:pPr>
        <w:ind w:firstLineChars="200" w:firstLine="498"/>
      </w:pPr>
      <w:r>
        <w:rPr>
          <w:rFonts w:hint="eastAsia"/>
        </w:rPr>
        <w:t>“触发器管理</w:t>
      </w:r>
      <w:r>
        <w:rPr>
          <w:rFonts w:ascii="宋体" w:hAnsi="宋体" w:cs="宋体" w:hint="eastAsia"/>
        </w:rPr>
        <w:t>-&gt;</w:t>
      </w:r>
      <w:r>
        <w:rPr>
          <w:rFonts w:ascii="宋体" w:hAnsi="宋体" w:cs="宋体" w:hint="eastAsia"/>
        </w:rPr>
        <w:t>触发历史</w:t>
      </w:r>
      <w:r>
        <w:rPr>
          <w:rFonts w:hint="eastAsia"/>
        </w:rPr>
        <w:t>”可以查看已添加触发器报警的记录。</w:t>
      </w:r>
    </w:p>
    <w:p w:rsidR="006A019A" w:rsidRDefault="00B631DE">
      <w:pPr>
        <w:ind w:firstLineChars="200" w:firstLine="498"/>
      </w:pPr>
      <w:r>
        <w:rPr>
          <w:rFonts w:hint="eastAsia"/>
        </w:rPr>
        <w:t>“设置</w:t>
      </w:r>
      <w:r>
        <w:rPr>
          <w:rFonts w:ascii="宋体" w:hAnsi="宋体" w:cs="宋体" w:hint="eastAsia"/>
        </w:rPr>
        <w:t>-&gt;</w:t>
      </w:r>
      <w:r>
        <w:rPr>
          <w:rFonts w:ascii="宋体" w:hAnsi="宋体" w:cs="宋体" w:hint="eastAsia"/>
        </w:rPr>
        <w:t>个人设置</w:t>
      </w:r>
      <w:r>
        <w:rPr>
          <w:rFonts w:hint="eastAsia"/>
        </w:rPr>
        <w:t>”可以修改用户密码</w:t>
      </w:r>
    </w:p>
    <w:p w:rsidR="006A019A" w:rsidRDefault="00B631DE">
      <w:pPr>
        <w:ind w:firstLineChars="200" w:firstLine="498"/>
      </w:pPr>
      <w:r>
        <w:rPr>
          <w:rFonts w:hint="eastAsia"/>
        </w:rPr>
        <w:t>“设置</w:t>
      </w:r>
      <w:r>
        <w:rPr>
          <w:rFonts w:ascii="宋体" w:hAnsi="宋体" w:cs="宋体" w:hint="eastAsia"/>
        </w:rPr>
        <w:t>-&gt;</w:t>
      </w:r>
      <w:r>
        <w:rPr>
          <w:rFonts w:ascii="宋体" w:hAnsi="宋体" w:cs="宋体" w:hint="eastAsia"/>
        </w:rPr>
        <w:t>用户管理</w:t>
      </w:r>
      <w:r>
        <w:rPr>
          <w:rFonts w:hint="eastAsia"/>
        </w:rPr>
        <w:t>”可以进行用户密码的修改和添加新用户</w:t>
      </w:r>
    </w:p>
    <w:p w:rsidR="006A019A" w:rsidRDefault="00B631DE">
      <w:r>
        <w:rPr>
          <w:rFonts w:hint="eastAsia"/>
        </w:rPr>
        <w:t>“设置</w:t>
      </w:r>
      <w:r>
        <w:rPr>
          <w:rFonts w:ascii="宋体" w:hAnsi="宋体" w:cs="宋体" w:hint="eastAsia"/>
        </w:rPr>
        <w:t>-&gt;</w:t>
      </w:r>
      <w:r>
        <w:rPr>
          <w:rFonts w:ascii="宋体" w:hAnsi="宋体" w:cs="宋体" w:hint="eastAsia"/>
        </w:rPr>
        <w:t>中性管理</w:t>
      </w:r>
      <w:r>
        <w:rPr>
          <w:rFonts w:hint="eastAsia"/>
        </w:rPr>
        <w:t>”可以更换系统名称、公司名称和</w:t>
      </w:r>
      <w:r>
        <w:rPr>
          <w:rFonts w:hint="eastAsia"/>
        </w:rPr>
        <w:t>logo</w:t>
      </w:r>
      <w:r>
        <w:rPr>
          <w:rFonts w:hint="eastAsia"/>
        </w:rPr>
        <w:t>。</w:t>
      </w:r>
    </w:p>
    <w:p w:rsidR="006A019A" w:rsidRDefault="006A019A">
      <w:pPr>
        <w:pStyle w:val="2"/>
        <w:numPr>
          <w:ilvl w:val="1"/>
          <w:numId w:val="0"/>
        </w:numPr>
        <w:rPr>
          <w:rFonts w:ascii="宋体" w:eastAsia="宋体" w:hAnsi="宋体" w:cs="宋体"/>
          <w:sz w:val="24"/>
          <w:szCs w:val="24"/>
        </w:rPr>
      </w:pPr>
    </w:p>
    <w:p w:rsidR="006A019A" w:rsidRDefault="006A019A">
      <w:pPr>
        <w:pStyle w:val="a1"/>
      </w:pPr>
    </w:p>
    <w:p w:rsidR="006A019A" w:rsidRDefault="006A019A">
      <w:pPr>
        <w:pStyle w:val="a1"/>
      </w:pPr>
    </w:p>
    <w:sectPr w:rsidR="006A019A" w:rsidSect="006A019A">
      <w:endnotePr>
        <w:numFmt w:val="decimal"/>
      </w:endnotePr>
      <w:type w:val="continuous"/>
      <w:pgSz w:w="8391" w:h="11907"/>
      <w:pgMar w:top="720" w:right="720" w:bottom="720" w:left="720" w:header="851" w:footer="851" w:gutter="284"/>
      <w:pgNumType w:start="1"/>
      <w:cols w:space="720"/>
      <w:docGrid w:type="linesAndChars" w:linePitch="360" w:charSpace="186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019A" w:rsidRDefault="006A019A" w:rsidP="006A019A">
      <w:r>
        <w:separator/>
      </w:r>
    </w:p>
  </w:endnote>
  <w:endnote w:type="continuationSeparator" w:id="1">
    <w:p w:rsidR="006A019A" w:rsidRDefault="006A019A" w:rsidP="006A01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华文新魏">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19A" w:rsidRDefault="00B631DE">
    <w:pPr>
      <w:pStyle w:val="ad"/>
      <w:jc w:val="center"/>
    </w:pPr>
    <w:r>
      <w:rPr>
        <w:rFonts w:hint="eastAsia"/>
      </w:rPr>
      <w:t>第</w:t>
    </w:r>
    <w:r w:rsidR="006A019A">
      <w:fldChar w:fldCharType="begin"/>
    </w:r>
    <w:r>
      <w:instrText xml:space="preserve"> PAGE   \* MERGEFORMAT </w:instrText>
    </w:r>
    <w:r w:rsidR="006A019A">
      <w:fldChar w:fldCharType="separate"/>
    </w:r>
    <w:r w:rsidRPr="00B631DE">
      <w:rPr>
        <w:noProof/>
        <w:lang w:val="zh-CN"/>
      </w:rPr>
      <w:t>18</w:t>
    </w:r>
    <w:r w:rsidR="006A019A">
      <w:fldChar w:fldCharType="end"/>
    </w:r>
    <w:r>
      <w:rPr>
        <w:rFonts w:hint="eastAsia"/>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19A" w:rsidRDefault="00B631DE">
    <w:pPr>
      <w:pStyle w:val="ad"/>
      <w:jc w:val="center"/>
    </w:pPr>
    <w:r>
      <w:rPr>
        <w:rFonts w:hint="eastAsia"/>
      </w:rPr>
      <w:t>第</w:t>
    </w:r>
    <w:r w:rsidR="006A019A">
      <w:fldChar w:fldCharType="begin"/>
    </w:r>
    <w:r>
      <w:instrText xml:space="preserve"> PAGE   \* MERGEFORMAT </w:instrText>
    </w:r>
    <w:r w:rsidR="006A019A">
      <w:fldChar w:fldCharType="separate"/>
    </w:r>
    <w:r w:rsidRPr="00B631DE">
      <w:rPr>
        <w:noProof/>
        <w:lang w:val="zh-CN"/>
      </w:rPr>
      <w:t>1</w:t>
    </w:r>
    <w:r w:rsidR="006A019A">
      <w:fldChar w:fldCharType="end"/>
    </w:r>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1DE" w:rsidRDefault="00B631DE">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019A" w:rsidRDefault="006A019A" w:rsidP="006A019A">
      <w:r>
        <w:separator/>
      </w:r>
    </w:p>
  </w:footnote>
  <w:footnote w:type="continuationSeparator" w:id="1">
    <w:p w:rsidR="006A019A" w:rsidRDefault="006A019A" w:rsidP="006A01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19A" w:rsidRDefault="006A019A">
    <w:pPr>
      <w:pStyle w:val="ae"/>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019A" w:rsidRDefault="006A019A">
    <w:pPr>
      <w:pStyle w:val="ae"/>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1DE" w:rsidRDefault="00B631DE">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897752"/>
    <w:multiLevelType w:val="singleLevel"/>
    <w:tmpl w:val="D2897752"/>
    <w:lvl w:ilvl="0">
      <w:start w:val="1"/>
      <w:numFmt w:val="decimal"/>
      <w:suff w:val="nothing"/>
      <w:lvlText w:val="（%1）"/>
      <w:lvlJc w:val="left"/>
    </w:lvl>
  </w:abstractNum>
  <w:abstractNum w:abstractNumId="1">
    <w:nsid w:val="D7626811"/>
    <w:multiLevelType w:val="singleLevel"/>
    <w:tmpl w:val="D7626811"/>
    <w:lvl w:ilvl="0">
      <w:start w:val="1"/>
      <w:numFmt w:val="decimal"/>
      <w:suff w:val="nothing"/>
      <w:lvlText w:val="（%1）"/>
      <w:lvlJc w:val="left"/>
    </w:lvl>
  </w:abstractNum>
  <w:abstractNum w:abstractNumId="2">
    <w:nsid w:val="0DDE3898"/>
    <w:multiLevelType w:val="singleLevel"/>
    <w:tmpl w:val="0DDE3898"/>
    <w:lvl w:ilvl="0">
      <w:start w:val="1"/>
      <w:numFmt w:val="decimal"/>
      <w:lvlText w:val="第%1章"/>
      <w:lvlJc w:val="left"/>
      <w:pPr>
        <w:tabs>
          <w:tab w:val="left" w:pos="1440"/>
        </w:tabs>
        <w:ind w:left="1440" w:hanging="1440"/>
      </w:pPr>
      <w:rPr>
        <w:rFonts w:hint="eastAsia"/>
      </w:rPr>
    </w:lvl>
  </w:abstractNum>
  <w:abstractNum w:abstractNumId="3">
    <w:nsid w:val="5D827453"/>
    <w:multiLevelType w:val="singleLevel"/>
    <w:tmpl w:val="5D827453"/>
    <w:lvl w:ilvl="0">
      <w:start w:val="2"/>
      <w:numFmt w:val="decimal"/>
      <w:suff w:val="nothing"/>
      <w:lvlText w:val="（%1）"/>
      <w:lvlJc w:val="left"/>
    </w:lvl>
  </w:abstractNum>
  <w:abstractNum w:abstractNumId="4">
    <w:nsid w:val="5F5F0623"/>
    <w:multiLevelType w:val="multilevel"/>
    <w:tmpl w:val="5F5F0623"/>
    <w:lvl w:ilvl="0">
      <w:start w:val="1"/>
      <w:numFmt w:val="decimal"/>
      <w:pStyle w:val="1"/>
      <w:suff w:val="space"/>
      <w:lvlText w:val="第%1章"/>
      <w:lvlJc w:val="left"/>
      <w:pPr>
        <w:ind w:left="3976" w:hanging="432"/>
      </w:pPr>
    </w:lvl>
    <w:lvl w:ilvl="1">
      <w:start w:val="1"/>
      <w:numFmt w:val="decimal"/>
      <w:pStyle w:val="2"/>
      <w:suff w:val="space"/>
      <w:lvlText w:val="%1.%2"/>
      <w:lvlJc w:val="left"/>
      <w:pPr>
        <w:ind w:left="1143" w:hanging="576"/>
      </w:pPr>
      <w:rPr>
        <w:rFonts w:ascii="Times New Roman" w:eastAsia="黑体" w:hAnsi="Times New Roman" w:hint="eastAsia"/>
        <w:b w:val="0"/>
        <w:bCs w:val="0"/>
        <w:i w:val="0"/>
        <w:iCs w:val="0"/>
        <w:caps w:val="0"/>
        <w:smallCaps w:val="0"/>
        <w:strike w:val="0"/>
        <w:dstrike w:val="0"/>
        <w:outline w:val="0"/>
        <w:shadow w:val="0"/>
        <w:emboss w:val="0"/>
        <w:imprint w:val="0"/>
        <w:color w:val="auto"/>
        <w:spacing w:val="0"/>
        <w:w w:val="100"/>
        <w:kern w:val="0"/>
        <w:position w:val="0"/>
        <w:sz w:val="30"/>
        <w:u w:val="none"/>
        <w:shd w:val="clear" w:color="auto" w:fill="auto"/>
      </w:rPr>
    </w:lvl>
    <w:lvl w:ilvl="2">
      <w:start w:val="1"/>
      <w:numFmt w:val="decimal"/>
      <w:pStyle w:val="3"/>
      <w:suff w:val="space"/>
      <w:lvlText w:val="%1.%2.%3"/>
      <w:lvlJc w:val="left"/>
      <w:pPr>
        <w:ind w:left="720" w:hanging="720"/>
      </w:pPr>
      <w:rPr>
        <w:rFonts w:hint="eastAsia"/>
      </w:rPr>
    </w:lvl>
    <w:lvl w:ilvl="3">
      <w:start w:val="1"/>
      <w:numFmt w:val="decimal"/>
      <w:pStyle w:val="4"/>
      <w:suff w:val="space"/>
      <w:lvlText w:val="%1.%2.%3.%4"/>
      <w:lvlJc w:val="left"/>
      <w:pPr>
        <w:ind w:left="864" w:hanging="864"/>
      </w:pPr>
      <w:rPr>
        <w:rFonts w:hint="eastAsia"/>
      </w:rPr>
    </w:lvl>
    <w:lvl w:ilvl="4">
      <w:start w:val="1"/>
      <w:numFmt w:val="decimal"/>
      <w:lvlText w:val="%1.%2.%3.%4.%5"/>
      <w:lvlJc w:val="left"/>
      <w:pPr>
        <w:tabs>
          <w:tab w:val="left" w:pos="1008"/>
        </w:tabs>
        <w:ind w:left="1008" w:hanging="1008"/>
      </w:pPr>
      <w:rPr>
        <w:rFonts w:hint="eastAsia"/>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5">
    <w:nsid w:val="74E41A88"/>
    <w:multiLevelType w:val="multilevel"/>
    <w:tmpl w:val="74E41A88"/>
    <w:lvl w:ilvl="0">
      <w:start w:val="1"/>
      <w:numFmt w:val="bullet"/>
      <w:lvlText w:val=""/>
      <w:lvlJc w:val="left"/>
      <w:pPr>
        <w:ind w:left="918" w:hanging="420"/>
      </w:pPr>
      <w:rPr>
        <w:rFonts w:ascii="Wingdings" w:hAnsi="Wingdings" w:hint="default"/>
      </w:rPr>
    </w:lvl>
    <w:lvl w:ilvl="1">
      <w:start w:val="1"/>
      <w:numFmt w:val="bullet"/>
      <w:lvlText w:val=""/>
      <w:lvlJc w:val="left"/>
      <w:pPr>
        <w:ind w:left="1338" w:hanging="420"/>
      </w:pPr>
      <w:rPr>
        <w:rFonts w:ascii="Wingdings" w:hAnsi="Wingdings" w:hint="default"/>
      </w:rPr>
    </w:lvl>
    <w:lvl w:ilvl="2">
      <w:start w:val="1"/>
      <w:numFmt w:val="bullet"/>
      <w:lvlText w:val=""/>
      <w:lvlJc w:val="left"/>
      <w:pPr>
        <w:ind w:left="1758" w:hanging="420"/>
      </w:pPr>
      <w:rPr>
        <w:rFonts w:ascii="Wingdings" w:hAnsi="Wingdings" w:hint="default"/>
      </w:rPr>
    </w:lvl>
    <w:lvl w:ilvl="3">
      <w:start w:val="1"/>
      <w:numFmt w:val="bullet"/>
      <w:lvlText w:val=""/>
      <w:lvlJc w:val="left"/>
      <w:pPr>
        <w:ind w:left="2178" w:hanging="420"/>
      </w:pPr>
      <w:rPr>
        <w:rFonts w:ascii="Wingdings" w:hAnsi="Wingdings" w:hint="default"/>
      </w:rPr>
    </w:lvl>
    <w:lvl w:ilvl="4">
      <w:start w:val="1"/>
      <w:numFmt w:val="bullet"/>
      <w:lvlText w:val=""/>
      <w:lvlJc w:val="left"/>
      <w:pPr>
        <w:ind w:left="2598" w:hanging="420"/>
      </w:pPr>
      <w:rPr>
        <w:rFonts w:ascii="Wingdings" w:hAnsi="Wingdings" w:hint="default"/>
      </w:rPr>
    </w:lvl>
    <w:lvl w:ilvl="5">
      <w:start w:val="1"/>
      <w:numFmt w:val="bullet"/>
      <w:lvlText w:val=""/>
      <w:lvlJc w:val="left"/>
      <w:pPr>
        <w:ind w:left="3018" w:hanging="420"/>
      </w:pPr>
      <w:rPr>
        <w:rFonts w:ascii="Wingdings" w:hAnsi="Wingdings" w:hint="default"/>
      </w:rPr>
    </w:lvl>
    <w:lvl w:ilvl="6">
      <w:start w:val="1"/>
      <w:numFmt w:val="bullet"/>
      <w:lvlText w:val=""/>
      <w:lvlJc w:val="left"/>
      <w:pPr>
        <w:ind w:left="3438" w:hanging="420"/>
      </w:pPr>
      <w:rPr>
        <w:rFonts w:ascii="Wingdings" w:hAnsi="Wingdings" w:hint="default"/>
      </w:rPr>
    </w:lvl>
    <w:lvl w:ilvl="7">
      <w:start w:val="1"/>
      <w:numFmt w:val="bullet"/>
      <w:lvlText w:val=""/>
      <w:lvlJc w:val="left"/>
      <w:pPr>
        <w:ind w:left="3858" w:hanging="420"/>
      </w:pPr>
      <w:rPr>
        <w:rFonts w:ascii="Wingdings" w:hAnsi="Wingdings" w:hint="default"/>
      </w:rPr>
    </w:lvl>
    <w:lvl w:ilvl="8">
      <w:start w:val="1"/>
      <w:numFmt w:val="bullet"/>
      <w:lvlText w:val=""/>
      <w:lvlJc w:val="left"/>
      <w:pPr>
        <w:ind w:left="4278" w:hanging="420"/>
      </w:pPr>
      <w:rPr>
        <w:rFonts w:ascii="Wingdings" w:hAnsi="Wingdings" w:hint="default"/>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578"/>
  <w:evenAndOddHeaders/>
  <w:drawingGridHorizontalSpacing w:val="249"/>
  <w:noPunctuationKerning/>
  <w:characterSpacingControl w:val="doNotCompress"/>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0"/>
    <w:footnote w:id="1"/>
  </w:footnotePr>
  <w:endnotePr>
    <w:pos w:val="sectEnd"/>
    <w:numFmt w:val="decimal"/>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
  <w:rsids>
    <w:rsidRoot w:val="00172A27"/>
    <w:rsid w:val="00002859"/>
    <w:rsid w:val="00003E3C"/>
    <w:rsid w:val="000041DE"/>
    <w:rsid w:val="00005380"/>
    <w:rsid w:val="00005BCC"/>
    <w:rsid w:val="000118D2"/>
    <w:rsid w:val="00021480"/>
    <w:rsid w:val="00023BC2"/>
    <w:rsid w:val="00031CD9"/>
    <w:rsid w:val="00031D2C"/>
    <w:rsid w:val="000377C3"/>
    <w:rsid w:val="00037BF3"/>
    <w:rsid w:val="00043181"/>
    <w:rsid w:val="00044318"/>
    <w:rsid w:val="00044758"/>
    <w:rsid w:val="00055638"/>
    <w:rsid w:val="000640CF"/>
    <w:rsid w:val="00072C2D"/>
    <w:rsid w:val="00075945"/>
    <w:rsid w:val="0008027C"/>
    <w:rsid w:val="00082BBA"/>
    <w:rsid w:val="00085932"/>
    <w:rsid w:val="00092902"/>
    <w:rsid w:val="00096EEA"/>
    <w:rsid w:val="000A0336"/>
    <w:rsid w:val="000A2545"/>
    <w:rsid w:val="000A5F5D"/>
    <w:rsid w:val="000B125D"/>
    <w:rsid w:val="000C4A53"/>
    <w:rsid w:val="000D0191"/>
    <w:rsid w:val="000E0455"/>
    <w:rsid w:val="000E1378"/>
    <w:rsid w:val="000E2A73"/>
    <w:rsid w:val="000E593A"/>
    <w:rsid w:val="000F0341"/>
    <w:rsid w:val="000F33D3"/>
    <w:rsid w:val="000F4C06"/>
    <w:rsid w:val="000F5C8B"/>
    <w:rsid w:val="00101EBF"/>
    <w:rsid w:val="00102C9A"/>
    <w:rsid w:val="00106114"/>
    <w:rsid w:val="0011783A"/>
    <w:rsid w:val="00133F6E"/>
    <w:rsid w:val="00141825"/>
    <w:rsid w:val="00145689"/>
    <w:rsid w:val="0014770C"/>
    <w:rsid w:val="00154CD6"/>
    <w:rsid w:val="00172A27"/>
    <w:rsid w:val="0017538C"/>
    <w:rsid w:val="00175FE1"/>
    <w:rsid w:val="00177E8C"/>
    <w:rsid w:val="00180338"/>
    <w:rsid w:val="00185628"/>
    <w:rsid w:val="00187B9B"/>
    <w:rsid w:val="00196895"/>
    <w:rsid w:val="00197060"/>
    <w:rsid w:val="001A1EEE"/>
    <w:rsid w:val="001A43F7"/>
    <w:rsid w:val="001A6BB0"/>
    <w:rsid w:val="001C14DC"/>
    <w:rsid w:val="001C261E"/>
    <w:rsid w:val="001C417A"/>
    <w:rsid w:val="001C53D0"/>
    <w:rsid w:val="001D0E18"/>
    <w:rsid w:val="001E1BFF"/>
    <w:rsid w:val="001E410C"/>
    <w:rsid w:val="001E5EB8"/>
    <w:rsid w:val="001E65F7"/>
    <w:rsid w:val="001E6F58"/>
    <w:rsid w:val="001F2E0B"/>
    <w:rsid w:val="001F3E16"/>
    <w:rsid w:val="001F65E3"/>
    <w:rsid w:val="001F6F4A"/>
    <w:rsid w:val="001F7140"/>
    <w:rsid w:val="0022237B"/>
    <w:rsid w:val="00226D56"/>
    <w:rsid w:val="00232F92"/>
    <w:rsid w:val="002447DB"/>
    <w:rsid w:val="002515FC"/>
    <w:rsid w:val="002628E0"/>
    <w:rsid w:val="002750D2"/>
    <w:rsid w:val="0028792B"/>
    <w:rsid w:val="00297CDE"/>
    <w:rsid w:val="002A1EB2"/>
    <w:rsid w:val="002A5C96"/>
    <w:rsid w:val="002B0D05"/>
    <w:rsid w:val="002B222C"/>
    <w:rsid w:val="002B23A7"/>
    <w:rsid w:val="002B23B2"/>
    <w:rsid w:val="002B36AD"/>
    <w:rsid w:val="002B7447"/>
    <w:rsid w:val="002F1DC1"/>
    <w:rsid w:val="002F4220"/>
    <w:rsid w:val="002F585A"/>
    <w:rsid w:val="0030670D"/>
    <w:rsid w:val="00312A01"/>
    <w:rsid w:val="00312AE0"/>
    <w:rsid w:val="00320042"/>
    <w:rsid w:val="00322A93"/>
    <w:rsid w:val="00327B12"/>
    <w:rsid w:val="00334163"/>
    <w:rsid w:val="00341E4C"/>
    <w:rsid w:val="003475FA"/>
    <w:rsid w:val="00354A9F"/>
    <w:rsid w:val="00357602"/>
    <w:rsid w:val="00365464"/>
    <w:rsid w:val="00372BF9"/>
    <w:rsid w:val="00380E55"/>
    <w:rsid w:val="00392B02"/>
    <w:rsid w:val="00396037"/>
    <w:rsid w:val="00397C5C"/>
    <w:rsid w:val="003A4BFD"/>
    <w:rsid w:val="003C742F"/>
    <w:rsid w:val="003C7919"/>
    <w:rsid w:val="003D3DCB"/>
    <w:rsid w:val="003F1F3D"/>
    <w:rsid w:val="003F28D5"/>
    <w:rsid w:val="003F3922"/>
    <w:rsid w:val="00410730"/>
    <w:rsid w:val="004166D2"/>
    <w:rsid w:val="004203E7"/>
    <w:rsid w:val="004369A4"/>
    <w:rsid w:val="00447CFE"/>
    <w:rsid w:val="004524C2"/>
    <w:rsid w:val="004620F0"/>
    <w:rsid w:val="00470F47"/>
    <w:rsid w:val="004866D4"/>
    <w:rsid w:val="00496202"/>
    <w:rsid w:val="004A4B3E"/>
    <w:rsid w:val="004B05E7"/>
    <w:rsid w:val="004C68AF"/>
    <w:rsid w:val="004D08D3"/>
    <w:rsid w:val="004D1310"/>
    <w:rsid w:val="004D48C7"/>
    <w:rsid w:val="004E10FC"/>
    <w:rsid w:val="004E1999"/>
    <w:rsid w:val="004E59FF"/>
    <w:rsid w:val="00501E86"/>
    <w:rsid w:val="005261BA"/>
    <w:rsid w:val="00530A1C"/>
    <w:rsid w:val="00532650"/>
    <w:rsid w:val="005455D1"/>
    <w:rsid w:val="005533EB"/>
    <w:rsid w:val="00557086"/>
    <w:rsid w:val="00557DDB"/>
    <w:rsid w:val="005765B7"/>
    <w:rsid w:val="0058578C"/>
    <w:rsid w:val="0058647D"/>
    <w:rsid w:val="005927A4"/>
    <w:rsid w:val="0059422B"/>
    <w:rsid w:val="005B71E3"/>
    <w:rsid w:val="005C616A"/>
    <w:rsid w:val="005D1C65"/>
    <w:rsid w:val="005D36DB"/>
    <w:rsid w:val="005D3A62"/>
    <w:rsid w:val="005D7568"/>
    <w:rsid w:val="005D766E"/>
    <w:rsid w:val="005E7511"/>
    <w:rsid w:val="005F1D0F"/>
    <w:rsid w:val="005F4D9C"/>
    <w:rsid w:val="005F5BF0"/>
    <w:rsid w:val="00612A37"/>
    <w:rsid w:val="0061438D"/>
    <w:rsid w:val="00623162"/>
    <w:rsid w:val="00625692"/>
    <w:rsid w:val="006319E6"/>
    <w:rsid w:val="00632F61"/>
    <w:rsid w:val="00635126"/>
    <w:rsid w:val="00646C81"/>
    <w:rsid w:val="00651067"/>
    <w:rsid w:val="00654832"/>
    <w:rsid w:val="00656029"/>
    <w:rsid w:val="006575C8"/>
    <w:rsid w:val="00657F88"/>
    <w:rsid w:val="0066226C"/>
    <w:rsid w:val="00666318"/>
    <w:rsid w:val="00674A01"/>
    <w:rsid w:val="00677C39"/>
    <w:rsid w:val="006933B6"/>
    <w:rsid w:val="006A019A"/>
    <w:rsid w:val="006A5C78"/>
    <w:rsid w:val="006B06B7"/>
    <w:rsid w:val="006B1637"/>
    <w:rsid w:val="006B2251"/>
    <w:rsid w:val="006B4D9C"/>
    <w:rsid w:val="006B6550"/>
    <w:rsid w:val="006C069A"/>
    <w:rsid w:val="006C0C1B"/>
    <w:rsid w:val="006C2D5F"/>
    <w:rsid w:val="006F0A49"/>
    <w:rsid w:val="006F23EC"/>
    <w:rsid w:val="006F596C"/>
    <w:rsid w:val="006F6377"/>
    <w:rsid w:val="006F79E4"/>
    <w:rsid w:val="00703A71"/>
    <w:rsid w:val="007071A0"/>
    <w:rsid w:val="00717A97"/>
    <w:rsid w:val="00727853"/>
    <w:rsid w:val="007372FD"/>
    <w:rsid w:val="00746009"/>
    <w:rsid w:val="0075350D"/>
    <w:rsid w:val="00762B6F"/>
    <w:rsid w:val="00777086"/>
    <w:rsid w:val="007770FF"/>
    <w:rsid w:val="00784CE7"/>
    <w:rsid w:val="007A52AA"/>
    <w:rsid w:val="007E47C6"/>
    <w:rsid w:val="007E5624"/>
    <w:rsid w:val="007E798E"/>
    <w:rsid w:val="00804A55"/>
    <w:rsid w:val="0081612E"/>
    <w:rsid w:val="00816548"/>
    <w:rsid w:val="00817633"/>
    <w:rsid w:val="00817AD4"/>
    <w:rsid w:val="00821D5D"/>
    <w:rsid w:val="008304E9"/>
    <w:rsid w:val="00832BA1"/>
    <w:rsid w:val="00834DB5"/>
    <w:rsid w:val="008512A9"/>
    <w:rsid w:val="008545EA"/>
    <w:rsid w:val="00861B67"/>
    <w:rsid w:val="00872822"/>
    <w:rsid w:val="008751F8"/>
    <w:rsid w:val="0088272F"/>
    <w:rsid w:val="00897948"/>
    <w:rsid w:val="008A48AB"/>
    <w:rsid w:val="008C39EB"/>
    <w:rsid w:val="008C64C1"/>
    <w:rsid w:val="008C6627"/>
    <w:rsid w:val="008D7A49"/>
    <w:rsid w:val="008F067F"/>
    <w:rsid w:val="008F18DD"/>
    <w:rsid w:val="00910791"/>
    <w:rsid w:val="00911EF2"/>
    <w:rsid w:val="00916995"/>
    <w:rsid w:val="00922CEC"/>
    <w:rsid w:val="00924DF3"/>
    <w:rsid w:val="00924F63"/>
    <w:rsid w:val="00933653"/>
    <w:rsid w:val="00934F4A"/>
    <w:rsid w:val="00936BE9"/>
    <w:rsid w:val="009462DC"/>
    <w:rsid w:val="00955821"/>
    <w:rsid w:val="00960BD9"/>
    <w:rsid w:val="00961AA0"/>
    <w:rsid w:val="009731AA"/>
    <w:rsid w:val="00973286"/>
    <w:rsid w:val="00987871"/>
    <w:rsid w:val="00990B59"/>
    <w:rsid w:val="00991859"/>
    <w:rsid w:val="00996199"/>
    <w:rsid w:val="009B75C0"/>
    <w:rsid w:val="009C1B09"/>
    <w:rsid w:val="009C2368"/>
    <w:rsid w:val="009E3D73"/>
    <w:rsid w:val="009E5A79"/>
    <w:rsid w:val="009F4060"/>
    <w:rsid w:val="00A05EE2"/>
    <w:rsid w:val="00A122EC"/>
    <w:rsid w:val="00A12332"/>
    <w:rsid w:val="00A241CD"/>
    <w:rsid w:val="00A2420D"/>
    <w:rsid w:val="00A26690"/>
    <w:rsid w:val="00A326E9"/>
    <w:rsid w:val="00A33B30"/>
    <w:rsid w:val="00A36045"/>
    <w:rsid w:val="00A6517F"/>
    <w:rsid w:val="00A72E84"/>
    <w:rsid w:val="00A7349D"/>
    <w:rsid w:val="00A73B10"/>
    <w:rsid w:val="00A82FCB"/>
    <w:rsid w:val="00A86988"/>
    <w:rsid w:val="00A93866"/>
    <w:rsid w:val="00A94CEA"/>
    <w:rsid w:val="00A94D88"/>
    <w:rsid w:val="00AA091E"/>
    <w:rsid w:val="00AA4F9D"/>
    <w:rsid w:val="00AB0425"/>
    <w:rsid w:val="00AD2244"/>
    <w:rsid w:val="00AD3A5B"/>
    <w:rsid w:val="00AD4423"/>
    <w:rsid w:val="00AD45BB"/>
    <w:rsid w:val="00AD4701"/>
    <w:rsid w:val="00AD63D6"/>
    <w:rsid w:val="00AE23AE"/>
    <w:rsid w:val="00AE55D5"/>
    <w:rsid w:val="00AE5EC2"/>
    <w:rsid w:val="00AF0D0D"/>
    <w:rsid w:val="00AF2125"/>
    <w:rsid w:val="00AF36CF"/>
    <w:rsid w:val="00AF4F68"/>
    <w:rsid w:val="00B07345"/>
    <w:rsid w:val="00B07765"/>
    <w:rsid w:val="00B130A2"/>
    <w:rsid w:val="00B14868"/>
    <w:rsid w:val="00B166E3"/>
    <w:rsid w:val="00B21328"/>
    <w:rsid w:val="00B222D0"/>
    <w:rsid w:val="00B22A13"/>
    <w:rsid w:val="00B23A39"/>
    <w:rsid w:val="00B41A7C"/>
    <w:rsid w:val="00B479E9"/>
    <w:rsid w:val="00B50FFC"/>
    <w:rsid w:val="00B52C3B"/>
    <w:rsid w:val="00B5700D"/>
    <w:rsid w:val="00B631DE"/>
    <w:rsid w:val="00B66629"/>
    <w:rsid w:val="00B704E4"/>
    <w:rsid w:val="00B74511"/>
    <w:rsid w:val="00B850A3"/>
    <w:rsid w:val="00B96A9A"/>
    <w:rsid w:val="00BA2DBE"/>
    <w:rsid w:val="00BB405A"/>
    <w:rsid w:val="00BB455F"/>
    <w:rsid w:val="00BC3627"/>
    <w:rsid w:val="00BF275D"/>
    <w:rsid w:val="00BF3735"/>
    <w:rsid w:val="00C13F65"/>
    <w:rsid w:val="00C22793"/>
    <w:rsid w:val="00C314B8"/>
    <w:rsid w:val="00C3191A"/>
    <w:rsid w:val="00C3686C"/>
    <w:rsid w:val="00C42847"/>
    <w:rsid w:val="00C4457D"/>
    <w:rsid w:val="00C44FF7"/>
    <w:rsid w:val="00C501D4"/>
    <w:rsid w:val="00C50ACC"/>
    <w:rsid w:val="00C5206F"/>
    <w:rsid w:val="00C53717"/>
    <w:rsid w:val="00C64C93"/>
    <w:rsid w:val="00C65DF8"/>
    <w:rsid w:val="00C722CA"/>
    <w:rsid w:val="00C73874"/>
    <w:rsid w:val="00C86701"/>
    <w:rsid w:val="00C870E2"/>
    <w:rsid w:val="00C90CE7"/>
    <w:rsid w:val="00C92DDE"/>
    <w:rsid w:val="00CA0E0A"/>
    <w:rsid w:val="00CB27C1"/>
    <w:rsid w:val="00CC0CEC"/>
    <w:rsid w:val="00CC29E5"/>
    <w:rsid w:val="00CD6A49"/>
    <w:rsid w:val="00CF6D39"/>
    <w:rsid w:val="00D01C93"/>
    <w:rsid w:val="00D02D9C"/>
    <w:rsid w:val="00D05CC2"/>
    <w:rsid w:val="00D0793E"/>
    <w:rsid w:val="00D110E5"/>
    <w:rsid w:val="00D241A0"/>
    <w:rsid w:val="00D24D93"/>
    <w:rsid w:val="00D24E90"/>
    <w:rsid w:val="00D266B9"/>
    <w:rsid w:val="00D329F8"/>
    <w:rsid w:val="00D42ABF"/>
    <w:rsid w:val="00D470FE"/>
    <w:rsid w:val="00D47FBA"/>
    <w:rsid w:val="00D55A1A"/>
    <w:rsid w:val="00D64796"/>
    <w:rsid w:val="00D7449C"/>
    <w:rsid w:val="00D7741B"/>
    <w:rsid w:val="00D779DB"/>
    <w:rsid w:val="00D77A16"/>
    <w:rsid w:val="00D82FFD"/>
    <w:rsid w:val="00D84863"/>
    <w:rsid w:val="00D91198"/>
    <w:rsid w:val="00D94BBD"/>
    <w:rsid w:val="00DA76CB"/>
    <w:rsid w:val="00DB0EC1"/>
    <w:rsid w:val="00DC0133"/>
    <w:rsid w:val="00DC17B1"/>
    <w:rsid w:val="00DC2603"/>
    <w:rsid w:val="00DD1FD8"/>
    <w:rsid w:val="00DD20F4"/>
    <w:rsid w:val="00DD6CC9"/>
    <w:rsid w:val="00DD6E81"/>
    <w:rsid w:val="00DE0F75"/>
    <w:rsid w:val="00DE226F"/>
    <w:rsid w:val="00DE23F9"/>
    <w:rsid w:val="00DE63AA"/>
    <w:rsid w:val="00DF3BB3"/>
    <w:rsid w:val="00DF408A"/>
    <w:rsid w:val="00DF4B3F"/>
    <w:rsid w:val="00DF6B23"/>
    <w:rsid w:val="00E01371"/>
    <w:rsid w:val="00E02E4C"/>
    <w:rsid w:val="00E11CA2"/>
    <w:rsid w:val="00E21B9C"/>
    <w:rsid w:val="00E27D22"/>
    <w:rsid w:val="00E300E3"/>
    <w:rsid w:val="00E36242"/>
    <w:rsid w:val="00E47DC5"/>
    <w:rsid w:val="00E50C55"/>
    <w:rsid w:val="00E50ECA"/>
    <w:rsid w:val="00E52B0A"/>
    <w:rsid w:val="00E630CD"/>
    <w:rsid w:val="00E63AE4"/>
    <w:rsid w:val="00E63D43"/>
    <w:rsid w:val="00E65710"/>
    <w:rsid w:val="00E72523"/>
    <w:rsid w:val="00E846C3"/>
    <w:rsid w:val="00E8554B"/>
    <w:rsid w:val="00E855B3"/>
    <w:rsid w:val="00E90027"/>
    <w:rsid w:val="00E934D6"/>
    <w:rsid w:val="00E97959"/>
    <w:rsid w:val="00EA2406"/>
    <w:rsid w:val="00EA4336"/>
    <w:rsid w:val="00EB5CE1"/>
    <w:rsid w:val="00EC251B"/>
    <w:rsid w:val="00ED1798"/>
    <w:rsid w:val="00EF06BE"/>
    <w:rsid w:val="00F073C8"/>
    <w:rsid w:val="00F11B3A"/>
    <w:rsid w:val="00F12447"/>
    <w:rsid w:val="00F143EE"/>
    <w:rsid w:val="00F144A0"/>
    <w:rsid w:val="00F162AF"/>
    <w:rsid w:val="00F1762B"/>
    <w:rsid w:val="00F2447D"/>
    <w:rsid w:val="00F3684D"/>
    <w:rsid w:val="00F36ED9"/>
    <w:rsid w:val="00F36EFA"/>
    <w:rsid w:val="00F467A8"/>
    <w:rsid w:val="00F525E4"/>
    <w:rsid w:val="00F53E29"/>
    <w:rsid w:val="00F63443"/>
    <w:rsid w:val="00F64FA4"/>
    <w:rsid w:val="00F6513E"/>
    <w:rsid w:val="00F728BA"/>
    <w:rsid w:val="00F84349"/>
    <w:rsid w:val="00F8609A"/>
    <w:rsid w:val="00F9788C"/>
    <w:rsid w:val="00FA10F0"/>
    <w:rsid w:val="00FA48F3"/>
    <w:rsid w:val="00FA507A"/>
    <w:rsid w:val="00FB622E"/>
    <w:rsid w:val="00FC1C04"/>
    <w:rsid w:val="00FC7F41"/>
    <w:rsid w:val="00FD11B1"/>
    <w:rsid w:val="00FD20F2"/>
    <w:rsid w:val="00FD5213"/>
    <w:rsid w:val="00FD602E"/>
    <w:rsid w:val="00FE443A"/>
    <w:rsid w:val="00FE4E28"/>
    <w:rsid w:val="00FF2F44"/>
    <w:rsid w:val="00FF3D5A"/>
    <w:rsid w:val="00FF7882"/>
    <w:rsid w:val="054F7921"/>
    <w:rsid w:val="05F42890"/>
    <w:rsid w:val="06E51CD6"/>
    <w:rsid w:val="06E611BA"/>
    <w:rsid w:val="07E936F3"/>
    <w:rsid w:val="082242A7"/>
    <w:rsid w:val="0902725D"/>
    <w:rsid w:val="0B14036D"/>
    <w:rsid w:val="0B361D0E"/>
    <w:rsid w:val="0B7F2C24"/>
    <w:rsid w:val="0CF82A2F"/>
    <w:rsid w:val="0E041909"/>
    <w:rsid w:val="0E4D1E60"/>
    <w:rsid w:val="0EBC5753"/>
    <w:rsid w:val="10356766"/>
    <w:rsid w:val="10C131E1"/>
    <w:rsid w:val="116239FA"/>
    <w:rsid w:val="11681B60"/>
    <w:rsid w:val="117068F3"/>
    <w:rsid w:val="118F7405"/>
    <w:rsid w:val="121A0755"/>
    <w:rsid w:val="12836925"/>
    <w:rsid w:val="13A07328"/>
    <w:rsid w:val="14F70B8A"/>
    <w:rsid w:val="177305DF"/>
    <w:rsid w:val="18212E65"/>
    <w:rsid w:val="18E53F38"/>
    <w:rsid w:val="1971336A"/>
    <w:rsid w:val="1C1116EE"/>
    <w:rsid w:val="1D6347C3"/>
    <w:rsid w:val="1DA339E3"/>
    <w:rsid w:val="1EA3206A"/>
    <w:rsid w:val="1EB40255"/>
    <w:rsid w:val="1EFF23D6"/>
    <w:rsid w:val="20554466"/>
    <w:rsid w:val="230578FB"/>
    <w:rsid w:val="24986CCE"/>
    <w:rsid w:val="262027F4"/>
    <w:rsid w:val="263642AD"/>
    <w:rsid w:val="265A3D54"/>
    <w:rsid w:val="277319F0"/>
    <w:rsid w:val="27A41F30"/>
    <w:rsid w:val="28021797"/>
    <w:rsid w:val="28B50096"/>
    <w:rsid w:val="29460CCA"/>
    <w:rsid w:val="2B1620DB"/>
    <w:rsid w:val="2D867089"/>
    <w:rsid w:val="2FC46D81"/>
    <w:rsid w:val="30E8148B"/>
    <w:rsid w:val="318D5DF1"/>
    <w:rsid w:val="32C65650"/>
    <w:rsid w:val="33324090"/>
    <w:rsid w:val="342733E7"/>
    <w:rsid w:val="35CB29CD"/>
    <w:rsid w:val="35E64752"/>
    <w:rsid w:val="369C796D"/>
    <w:rsid w:val="38F05A0B"/>
    <w:rsid w:val="39301C8A"/>
    <w:rsid w:val="39B26BD2"/>
    <w:rsid w:val="3A2B1F14"/>
    <w:rsid w:val="3ACB0138"/>
    <w:rsid w:val="3E10541B"/>
    <w:rsid w:val="411C4CEB"/>
    <w:rsid w:val="41ED62DB"/>
    <w:rsid w:val="44757BF1"/>
    <w:rsid w:val="458B3A0D"/>
    <w:rsid w:val="46D01AD5"/>
    <w:rsid w:val="4706670E"/>
    <w:rsid w:val="47BB6C9D"/>
    <w:rsid w:val="49D66B8A"/>
    <w:rsid w:val="4A7D6646"/>
    <w:rsid w:val="4ABE11AE"/>
    <w:rsid w:val="4BB560A9"/>
    <w:rsid w:val="4BCE2554"/>
    <w:rsid w:val="4DDA53AB"/>
    <w:rsid w:val="4E1A6FE5"/>
    <w:rsid w:val="4EAF5BC3"/>
    <w:rsid w:val="4F367B9F"/>
    <w:rsid w:val="4FDA2B38"/>
    <w:rsid w:val="50C95D67"/>
    <w:rsid w:val="51DB5943"/>
    <w:rsid w:val="52787368"/>
    <w:rsid w:val="52A55BB1"/>
    <w:rsid w:val="52AC6293"/>
    <w:rsid w:val="52BF6152"/>
    <w:rsid w:val="52DA408B"/>
    <w:rsid w:val="530673C3"/>
    <w:rsid w:val="535876F3"/>
    <w:rsid w:val="539863D2"/>
    <w:rsid w:val="55865945"/>
    <w:rsid w:val="56B24B4D"/>
    <w:rsid w:val="57477E50"/>
    <w:rsid w:val="58467CA2"/>
    <w:rsid w:val="58500265"/>
    <w:rsid w:val="58BD40C1"/>
    <w:rsid w:val="59C405AD"/>
    <w:rsid w:val="5A434C93"/>
    <w:rsid w:val="5AFF20BA"/>
    <w:rsid w:val="5BA8521A"/>
    <w:rsid w:val="5DD57895"/>
    <w:rsid w:val="5F3E0926"/>
    <w:rsid w:val="608012C0"/>
    <w:rsid w:val="610C118D"/>
    <w:rsid w:val="613778AE"/>
    <w:rsid w:val="62062C9D"/>
    <w:rsid w:val="640F4F89"/>
    <w:rsid w:val="648C5E8C"/>
    <w:rsid w:val="658B4F89"/>
    <w:rsid w:val="689E5DD7"/>
    <w:rsid w:val="68B97300"/>
    <w:rsid w:val="6B585701"/>
    <w:rsid w:val="6B7B5F02"/>
    <w:rsid w:val="6CA6518B"/>
    <w:rsid w:val="6CF426B0"/>
    <w:rsid w:val="6D881782"/>
    <w:rsid w:val="6E954EA1"/>
    <w:rsid w:val="7018157E"/>
    <w:rsid w:val="708327C9"/>
    <w:rsid w:val="70D375EA"/>
    <w:rsid w:val="7226383A"/>
    <w:rsid w:val="734F4FF2"/>
    <w:rsid w:val="753077CF"/>
    <w:rsid w:val="75476BF0"/>
    <w:rsid w:val="754A21C3"/>
    <w:rsid w:val="75DD46A0"/>
    <w:rsid w:val="768222BC"/>
    <w:rsid w:val="76AE114C"/>
    <w:rsid w:val="76E465CB"/>
    <w:rsid w:val="78F7787A"/>
    <w:rsid w:val="791D700C"/>
    <w:rsid w:val="7A611C5C"/>
    <w:rsid w:val="7AB90636"/>
    <w:rsid w:val="7CD4485E"/>
    <w:rsid w:val="7D7F1A01"/>
    <w:rsid w:val="7DFC4533"/>
    <w:rsid w:val="7E38797C"/>
    <w:rsid w:val="7EA839B9"/>
    <w:rsid w:val="7F9E775F"/>
    <w:rsid w:val="7FBF24F2"/>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footnote text" w:semiHidden="1" w:qFormat="1"/>
    <w:lsdException w:name="annotation text" w:semiHidden="1" w:uiPriority="99" w:qFormat="1"/>
    <w:lsdException w:name="header" w:qFormat="1"/>
    <w:lsdException w:name="footer" w:uiPriority="99" w:qFormat="1"/>
    <w:lsdException w:name="caption" w:qFormat="1"/>
    <w:lsdException w:name="footnote reference" w:semiHidden="1" w:qFormat="1"/>
    <w:lsdException w:name="annotation reference" w:semiHidden="1" w:uiPriority="99" w:qFormat="1"/>
    <w:lsdException w:name="page number" w:qFormat="1"/>
    <w:lsdException w:name="endnote reference" w:semiHidden="1" w:qFormat="1"/>
    <w:lsdException w:name="endnote text" w:semiHidden="1" w:qFormat="1"/>
    <w:lsdException w:name="Title" w:qFormat="1"/>
    <w:lsdException w:name="Default Paragraph Font" w:semiHidden="1" w:qFormat="1"/>
    <w:lsdException w:name="Body Text" w:qFormat="1"/>
    <w:lsdException w:name="Body Text Indent" w:qFormat="1"/>
    <w:lsdException w:name="Subtitle" w:qFormat="1"/>
    <w:lsdException w:name="Body Text First Indent" w:qFormat="1"/>
    <w:lsdException w:name="Hyperlink" w:uiPriority="99"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Preformatted" w:uiPriority="99" w:unhideWhenUsed="1" w:qFormat="1"/>
    <w:lsdException w:name="Normal Table"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qFormat="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uiPriority="99" w:unhideWhenUsed="1" w:qFormat="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59" w:unhideWhenUsed="1" w:qFormat="1"/>
    <w:lsdException w:name="Table Theme" w:semiHidden="1" w:uiPriority="99"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qFormat="1"/>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qFormat="1"/>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019A"/>
    <w:pPr>
      <w:widowControl w:val="0"/>
      <w:jc w:val="both"/>
    </w:pPr>
    <w:rPr>
      <w:kern w:val="2"/>
      <w:sz w:val="24"/>
    </w:rPr>
  </w:style>
  <w:style w:type="paragraph" w:styleId="1">
    <w:name w:val="heading 1"/>
    <w:basedOn w:val="a0"/>
    <w:next w:val="a1"/>
    <w:qFormat/>
    <w:rsid w:val="006A019A"/>
    <w:pPr>
      <w:numPr>
        <w:numId w:val="1"/>
      </w:numPr>
      <w:spacing w:before="120" w:after="40"/>
      <w:ind w:left="0" w:firstLine="0"/>
    </w:pPr>
  </w:style>
  <w:style w:type="paragraph" w:styleId="2">
    <w:name w:val="heading 2"/>
    <w:basedOn w:val="a"/>
    <w:next w:val="a"/>
    <w:link w:val="2Char"/>
    <w:qFormat/>
    <w:rsid w:val="006A019A"/>
    <w:pPr>
      <w:keepNext/>
      <w:keepLines/>
      <w:numPr>
        <w:ilvl w:val="1"/>
        <w:numId w:val="1"/>
      </w:numPr>
      <w:spacing w:before="20" w:after="20"/>
      <w:ind w:left="578" w:hanging="578"/>
      <w:outlineLvl w:val="1"/>
    </w:pPr>
    <w:rPr>
      <w:rFonts w:eastAsia="黑体"/>
      <w:sz w:val="30"/>
    </w:rPr>
  </w:style>
  <w:style w:type="paragraph" w:styleId="3">
    <w:name w:val="heading 3"/>
    <w:basedOn w:val="a"/>
    <w:next w:val="a1"/>
    <w:qFormat/>
    <w:rsid w:val="006A019A"/>
    <w:pPr>
      <w:keepNext/>
      <w:keepLines/>
      <w:numPr>
        <w:ilvl w:val="2"/>
        <w:numId w:val="1"/>
      </w:numPr>
      <w:spacing w:before="20"/>
      <w:outlineLvl w:val="2"/>
    </w:pPr>
    <w:rPr>
      <w:rFonts w:eastAsia="黑体"/>
      <w:sz w:val="28"/>
    </w:rPr>
  </w:style>
  <w:style w:type="paragraph" w:styleId="4">
    <w:name w:val="heading 4"/>
    <w:basedOn w:val="a"/>
    <w:next w:val="a1"/>
    <w:qFormat/>
    <w:rsid w:val="006A019A"/>
    <w:pPr>
      <w:numPr>
        <w:ilvl w:val="3"/>
        <w:numId w:val="1"/>
      </w:numPr>
      <w:outlineLvl w:val="3"/>
    </w:pPr>
    <w:rPr>
      <w:rFonts w:eastAsia="黑体"/>
    </w:rPr>
  </w:style>
  <w:style w:type="paragraph" w:styleId="5">
    <w:name w:val="heading 5"/>
    <w:basedOn w:val="a"/>
    <w:next w:val="a"/>
    <w:link w:val="5Char"/>
    <w:qFormat/>
    <w:rsid w:val="006A019A"/>
    <w:pPr>
      <w:keepNext/>
      <w:keepLines/>
      <w:widowControl/>
      <w:overflowPunct w:val="0"/>
      <w:autoSpaceDE w:val="0"/>
      <w:autoSpaceDN w:val="0"/>
      <w:adjustRightInd w:val="0"/>
      <w:spacing w:before="280" w:after="290" w:line="376" w:lineRule="auto"/>
      <w:ind w:left="1008" w:hanging="1008"/>
      <w:textAlignment w:val="baseline"/>
      <w:outlineLvl w:val="4"/>
    </w:pPr>
    <w:rPr>
      <w:b/>
      <w:bCs/>
      <w:kern w:val="0"/>
      <w:sz w:val="28"/>
      <w:szCs w:val="28"/>
    </w:rPr>
  </w:style>
  <w:style w:type="paragraph" w:styleId="6">
    <w:name w:val="heading 6"/>
    <w:basedOn w:val="a"/>
    <w:next w:val="a"/>
    <w:link w:val="6Char"/>
    <w:qFormat/>
    <w:rsid w:val="006A019A"/>
    <w:pPr>
      <w:keepNext/>
      <w:keepLines/>
      <w:widowControl/>
      <w:overflowPunct w:val="0"/>
      <w:autoSpaceDE w:val="0"/>
      <w:autoSpaceDN w:val="0"/>
      <w:adjustRightInd w:val="0"/>
      <w:spacing w:before="240" w:after="64" w:line="320" w:lineRule="auto"/>
      <w:ind w:left="1152" w:hanging="1152"/>
      <w:textAlignment w:val="baseline"/>
      <w:outlineLvl w:val="5"/>
    </w:pPr>
    <w:rPr>
      <w:rFonts w:ascii="Arial" w:eastAsia="黑体" w:hAnsi="Arial"/>
      <w:b/>
      <w:bCs/>
      <w:kern w:val="0"/>
      <w:szCs w:val="24"/>
    </w:rPr>
  </w:style>
  <w:style w:type="paragraph" w:styleId="7">
    <w:name w:val="heading 7"/>
    <w:basedOn w:val="a"/>
    <w:next w:val="a"/>
    <w:link w:val="7Char"/>
    <w:qFormat/>
    <w:rsid w:val="006A019A"/>
    <w:pPr>
      <w:keepNext/>
      <w:keepLines/>
      <w:widowControl/>
      <w:overflowPunct w:val="0"/>
      <w:autoSpaceDE w:val="0"/>
      <w:autoSpaceDN w:val="0"/>
      <w:adjustRightInd w:val="0"/>
      <w:spacing w:before="240" w:after="64" w:line="320" w:lineRule="auto"/>
      <w:ind w:left="1296" w:hanging="1296"/>
      <w:textAlignment w:val="baseline"/>
      <w:outlineLvl w:val="6"/>
    </w:pPr>
    <w:rPr>
      <w:b/>
      <w:bCs/>
      <w:kern w:val="0"/>
      <w:szCs w:val="24"/>
    </w:rPr>
  </w:style>
  <w:style w:type="paragraph" w:styleId="8">
    <w:name w:val="heading 8"/>
    <w:basedOn w:val="a"/>
    <w:next w:val="a"/>
    <w:link w:val="8Char"/>
    <w:qFormat/>
    <w:rsid w:val="006A019A"/>
    <w:pPr>
      <w:keepNext/>
      <w:keepLines/>
      <w:widowControl/>
      <w:overflowPunct w:val="0"/>
      <w:autoSpaceDE w:val="0"/>
      <w:autoSpaceDN w:val="0"/>
      <w:adjustRightInd w:val="0"/>
      <w:spacing w:before="240" w:after="64" w:line="320" w:lineRule="auto"/>
      <w:ind w:left="1440" w:hanging="1440"/>
      <w:textAlignment w:val="baseline"/>
      <w:outlineLvl w:val="7"/>
    </w:pPr>
    <w:rPr>
      <w:rFonts w:ascii="Arial" w:eastAsia="黑体" w:hAnsi="Arial"/>
      <w:kern w:val="0"/>
      <w:szCs w:val="24"/>
    </w:rPr>
  </w:style>
  <w:style w:type="paragraph" w:styleId="9">
    <w:name w:val="heading 9"/>
    <w:basedOn w:val="a"/>
    <w:next w:val="a"/>
    <w:link w:val="9Char"/>
    <w:qFormat/>
    <w:rsid w:val="006A019A"/>
    <w:pPr>
      <w:keepNext/>
      <w:keepLines/>
      <w:widowControl/>
      <w:overflowPunct w:val="0"/>
      <w:autoSpaceDE w:val="0"/>
      <w:autoSpaceDN w:val="0"/>
      <w:adjustRightInd w:val="0"/>
      <w:spacing w:before="240" w:after="64" w:line="320" w:lineRule="auto"/>
      <w:ind w:left="1584" w:hanging="1584"/>
      <w:textAlignment w:val="baseline"/>
      <w:outlineLvl w:val="8"/>
    </w:pPr>
    <w:rPr>
      <w:rFonts w:ascii="Arial" w:eastAsia="黑体" w:hAnsi="Arial"/>
      <w:kern w:val="0"/>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itle"/>
    <w:next w:val="a1"/>
    <w:qFormat/>
    <w:rsid w:val="006A019A"/>
    <w:pPr>
      <w:keepLines/>
      <w:pageBreakBefore/>
      <w:widowControl w:val="0"/>
      <w:spacing w:before="240" w:after="120"/>
      <w:jc w:val="center"/>
      <w:outlineLvl w:val="0"/>
    </w:pPr>
    <w:rPr>
      <w:rFonts w:eastAsia="黑体"/>
      <w:kern w:val="2"/>
      <w:sz w:val="36"/>
    </w:rPr>
  </w:style>
  <w:style w:type="paragraph" w:styleId="a1">
    <w:name w:val="Body Text First Indent"/>
    <w:basedOn w:val="a"/>
    <w:link w:val="Char"/>
    <w:qFormat/>
    <w:rsid w:val="006A019A"/>
    <w:pPr>
      <w:ind w:firstLineChars="200" w:firstLine="498"/>
    </w:pPr>
  </w:style>
  <w:style w:type="paragraph" w:styleId="70">
    <w:name w:val="toc 7"/>
    <w:basedOn w:val="a"/>
    <w:next w:val="a"/>
    <w:qFormat/>
    <w:rsid w:val="006A019A"/>
    <w:pPr>
      <w:widowControl/>
      <w:overflowPunct w:val="0"/>
      <w:autoSpaceDE w:val="0"/>
      <w:autoSpaceDN w:val="0"/>
      <w:adjustRightInd w:val="0"/>
      <w:spacing w:line="300" w:lineRule="auto"/>
      <w:ind w:leftChars="1200" w:left="2520" w:firstLineChars="200" w:firstLine="200"/>
      <w:textAlignment w:val="baseline"/>
    </w:pPr>
    <w:rPr>
      <w:kern w:val="0"/>
    </w:rPr>
  </w:style>
  <w:style w:type="paragraph" w:styleId="a5">
    <w:name w:val="caption"/>
    <w:basedOn w:val="a"/>
    <w:next w:val="a1"/>
    <w:qFormat/>
    <w:rsid w:val="006A019A"/>
    <w:pPr>
      <w:jc w:val="center"/>
    </w:pPr>
    <w:rPr>
      <w:rFonts w:cs="Arial"/>
      <w:sz w:val="21"/>
      <w:szCs w:val="21"/>
    </w:rPr>
  </w:style>
  <w:style w:type="paragraph" w:styleId="a6">
    <w:name w:val="Document Map"/>
    <w:basedOn w:val="a"/>
    <w:semiHidden/>
    <w:qFormat/>
    <w:rsid w:val="006A019A"/>
    <w:pPr>
      <w:shd w:val="clear" w:color="auto" w:fill="000080"/>
    </w:pPr>
  </w:style>
  <w:style w:type="paragraph" w:styleId="a7">
    <w:name w:val="annotation text"/>
    <w:basedOn w:val="a"/>
    <w:link w:val="Char0"/>
    <w:uiPriority w:val="99"/>
    <w:semiHidden/>
    <w:qFormat/>
    <w:rsid w:val="006A019A"/>
    <w:pPr>
      <w:jc w:val="left"/>
    </w:pPr>
  </w:style>
  <w:style w:type="paragraph" w:styleId="a8">
    <w:name w:val="Body Text"/>
    <w:basedOn w:val="a"/>
    <w:link w:val="Char1"/>
    <w:qFormat/>
    <w:rsid w:val="006A019A"/>
    <w:pPr>
      <w:widowControl/>
      <w:overflowPunct w:val="0"/>
      <w:autoSpaceDE w:val="0"/>
      <w:autoSpaceDN w:val="0"/>
      <w:adjustRightInd w:val="0"/>
      <w:spacing w:after="120" w:line="300" w:lineRule="auto"/>
      <w:ind w:firstLineChars="200" w:firstLine="200"/>
      <w:textAlignment w:val="baseline"/>
    </w:pPr>
    <w:rPr>
      <w:kern w:val="0"/>
    </w:rPr>
  </w:style>
  <w:style w:type="paragraph" w:styleId="a9">
    <w:name w:val="Body Text Indent"/>
    <w:basedOn w:val="a"/>
    <w:link w:val="Char2"/>
    <w:qFormat/>
    <w:rsid w:val="006A019A"/>
    <w:pPr>
      <w:ind w:leftChars="200" w:left="420"/>
    </w:pPr>
  </w:style>
  <w:style w:type="paragraph" w:styleId="50">
    <w:name w:val="toc 5"/>
    <w:basedOn w:val="a"/>
    <w:next w:val="a"/>
    <w:qFormat/>
    <w:rsid w:val="006A019A"/>
    <w:pPr>
      <w:widowControl/>
      <w:overflowPunct w:val="0"/>
      <w:autoSpaceDE w:val="0"/>
      <w:autoSpaceDN w:val="0"/>
      <w:adjustRightInd w:val="0"/>
      <w:spacing w:line="300" w:lineRule="auto"/>
      <w:ind w:leftChars="800" w:left="1680" w:firstLineChars="200" w:firstLine="200"/>
      <w:textAlignment w:val="baseline"/>
    </w:pPr>
    <w:rPr>
      <w:kern w:val="0"/>
    </w:rPr>
  </w:style>
  <w:style w:type="paragraph" w:styleId="30">
    <w:name w:val="toc 3"/>
    <w:basedOn w:val="a"/>
    <w:next w:val="a"/>
    <w:uiPriority w:val="39"/>
    <w:qFormat/>
    <w:rsid w:val="006A019A"/>
    <w:pPr>
      <w:tabs>
        <w:tab w:val="right" w:leader="dot" w:pos="7968"/>
      </w:tabs>
      <w:ind w:leftChars="200" w:left="498"/>
    </w:pPr>
  </w:style>
  <w:style w:type="paragraph" w:styleId="aa">
    <w:name w:val="Plain Text"/>
    <w:basedOn w:val="a"/>
    <w:link w:val="Char3"/>
    <w:qFormat/>
    <w:rsid w:val="006A019A"/>
    <w:rPr>
      <w:rFonts w:ascii="宋体" w:hAnsi="Courier New"/>
      <w:sz w:val="21"/>
    </w:rPr>
  </w:style>
  <w:style w:type="paragraph" w:styleId="80">
    <w:name w:val="toc 8"/>
    <w:basedOn w:val="a"/>
    <w:next w:val="a"/>
    <w:qFormat/>
    <w:rsid w:val="006A019A"/>
    <w:pPr>
      <w:widowControl/>
      <w:overflowPunct w:val="0"/>
      <w:autoSpaceDE w:val="0"/>
      <w:autoSpaceDN w:val="0"/>
      <w:adjustRightInd w:val="0"/>
      <w:spacing w:line="300" w:lineRule="auto"/>
      <w:ind w:leftChars="1400" w:left="2940" w:firstLineChars="200" w:firstLine="200"/>
      <w:textAlignment w:val="baseline"/>
    </w:pPr>
    <w:rPr>
      <w:kern w:val="0"/>
    </w:rPr>
  </w:style>
  <w:style w:type="paragraph" w:styleId="ab">
    <w:name w:val="endnote text"/>
    <w:basedOn w:val="a"/>
    <w:semiHidden/>
    <w:qFormat/>
    <w:rsid w:val="006A019A"/>
    <w:pPr>
      <w:tabs>
        <w:tab w:val="left" w:pos="498"/>
      </w:tabs>
      <w:ind w:left="200" w:hangingChars="200" w:hanging="200"/>
    </w:pPr>
  </w:style>
  <w:style w:type="paragraph" w:styleId="ac">
    <w:name w:val="Balloon Text"/>
    <w:basedOn w:val="a"/>
    <w:semiHidden/>
    <w:qFormat/>
    <w:rsid w:val="006A019A"/>
    <w:rPr>
      <w:sz w:val="18"/>
      <w:szCs w:val="18"/>
    </w:rPr>
  </w:style>
  <w:style w:type="paragraph" w:styleId="ad">
    <w:name w:val="footer"/>
    <w:basedOn w:val="a"/>
    <w:link w:val="Char4"/>
    <w:uiPriority w:val="99"/>
    <w:qFormat/>
    <w:rsid w:val="006A019A"/>
    <w:pPr>
      <w:tabs>
        <w:tab w:val="center" w:pos="4153"/>
        <w:tab w:val="right" w:pos="8306"/>
      </w:tabs>
      <w:snapToGrid w:val="0"/>
      <w:jc w:val="left"/>
    </w:pPr>
    <w:rPr>
      <w:sz w:val="18"/>
    </w:rPr>
  </w:style>
  <w:style w:type="paragraph" w:styleId="ae">
    <w:name w:val="header"/>
    <w:basedOn w:val="a"/>
    <w:link w:val="Char5"/>
    <w:qFormat/>
    <w:rsid w:val="006A019A"/>
    <w:pPr>
      <w:pBdr>
        <w:bottom w:val="single" w:sz="6" w:space="1" w:color="auto"/>
      </w:pBdr>
      <w:tabs>
        <w:tab w:val="center" w:pos="4153"/>
        <w:tab w:val="right" w:pos="8306"/>
      </w:tabs>
      <w:snapToGrid w:val="0"/>
      <w:jc w:val="center"/>
    </w:pPr>
    <w:rPr>
      <w:sz w:val="18"/>
    </w:rPr>
  </w:style>
  <w:style w:type="paragraph" w:styleId="10">
    <w:name w:val="toc 1"/>
    <w:basedOn w:val="a"/>
    <w:next w:val="a"/>
    <w:uiPriority w:val="39"/>
    <w:qFormat/>
    <w:rsid w:val="006A019A"/>
    <w:pPr>
      <w:tabs>
        <w:tab w:val="right" w:leader="dot" w:pos="7968"/>
      </w:tabs>
    </w:pPr>
    <w:rPr>
      <w:rFonts w:eastAsia="黑体"/>
    </w:rPr>
  </w:style>
  <w:style w:type="paragraph" w:styleId="40">
    <w:name w:val="toc 4"/>
    <w:basedOn w:val="a"/>
    <w:next w:val="a"/>
    <w:qFormat/>
    <w:rsid w:val="006A019A"/>
    <w:pPr>
      <w:widowControl/>
      <w:overflowPunct w:val="0"/>
      <w:autoSpaceDE w:val="0"/>
      <w:autoSpaceDN w:val="0"/>
      <w:adjustRightInd w:val="0"/>
      <w:spacing w:line="300" w:lineRule="auto"/>
      <w:ind w:leftChars="600" w:left="1260" w:firstLineChars="200" w:firstLine="200"/>
      <w:textAlignment w:val="baseline"/>
    </w:pPr>
    <w:rPr>
      <w:kern w:val="0"/>
    </w:rPr>
  </w:style>
  <w:style w:type="paragraph" w:styleId="af">
    <w:name w:val="Subtitle"/>
    <w:basedOn w:val="a"/>
    <w:next w:val="a"/>
    <w:link w:val="Char6"/>
    <w:qFormat/>
    <w:rsid w:val="006A019A"/>
    <w:pPr>
      <w:widowControl/>
      <w:overflowPunct w:val="0"/>
      <w:autoSpaceDE w:val="0"/>
      <w:autoSpaceDN w:val="0"/>
      <w:adjustRightInd w:val="0"/>
      <w:spacing w:before="240" w:after="60" w:line="312" w:lineRule="auto"/>
      <w:ind w:firstLineChars="200" w:firstLine="200"/>
      <w:jc w:val="center"/>
      <w:textAlignment w:val="baseline"/>
      <w:outlineLvl w:val="1"/>
    </w:pPr>
    <w:rPr>
      <w:rFonts w:ascii="Cambria" w:hAnsi="Cambria"/>
      <w:b/>
      <w:bCs/>
      <w:kern w:val="28"/>
      <w:sz w:val="32"/>
      <w:szCs w:val="32"/>
    </w:rPr>
  </w:style>
  <w:style w:type="paragraph" w:styleId="af0">
    <w:name w:val="footnote text"/>
    <w:basedOn w:val="a"/>
    <w:semiHidden/>
    <w:qFormat/>
    <w:rsid w:val="006A019A"/>
    <w:pPr>
      <w:snapToGrid w:val="0"/>
      <w:jc w:val="left"/>
    </w:pPr>
  </w:style>
  <w:style w:type="paragraph" w:styleId="60">
    <w:name w:val="toc 6"/>
    <w:basedOn w:val="a"/>
    <w:next w:val="a"/>
    <w:qFormat/>
    <w:rsid w:val="006A019A"/>
    <w:pPr>
      <w:widowControl/>
      <w:overflowPunct w:val="0"/>
      <w:autoSpaceDE w:val="0"/>
      <w:autoSpaceDN w:val="0"/>
      <w:adjustRightInd w:val="0"/>
      <w:spacing w:line="300" w:lineRule="auto"/>
      <w:ind w:leftChars="1000" w:left="2100" w:firstLineChars="200" w:firstLine="200"/>
      <w:textAlignment w:val="baseline"/>
    </w:pPr>
    <w:rPr>
      <w:kern w:val="0"/>
    </w:rPr>
  </w:style>
  <w:style w:type="paragraph" w:styleId="20">
    <w:name w:val="toc 2"/>
    <w:basedOn w:val="a"/>
    <w:next w:val="a"/>
    <w:uiPriority w:val="39"/>
    <w:qFormat/>
    <w:rsid w:val="006A019A"/>
    <w:pPr>
      <w:tabs>
        <w:tab w:val="right" w:leader="dot" w:pos="7968"/>
      </w:tabs>
      <w:ind w:leftChars="100" w:left="249"/>
    </w:pPr>
  </w:style>
  <w:style w:type="paragraph" w:styleId="90">
    <w:name w:val="toc 9"/>
    <w:basedOn w:val="a"/>
    <w:next w:val="a"/>
    <w:qFormat/>
    <w:rsid w:val="006A019A"/>
    <w:pPr>
      <w:widowControl/>
      <w:overflowPunct w:val="0"/>
      <w:autoSpaceDE w:val="0"/>
      <w:autoSpaceDN w:val="0"/>
      <w:adjustRightInd w:val="0"/>
      <w:spacing w:line="300" w:lineRule="auto"/>
      <w:ind w:leftChars="1600" w:left="3360" w:firstLineChars="200" w:firstLine="200"/>
      <w:textAlignment w:val="baseline"/>
    </w:pPr>
    <w:rPr>
      <w:kern w:val="0"/>
    </w:rPr>
  </w:style>
  <w:style w:type="paragraph" w:styleId="HTML">
    <w:name w:val="HTML Preformatted"/>
    <w:basedOn w:val="a"/>
    <w:link w:val="HTMLChar"/>
    <w:uiPriority w:val="99"/>
    <w:unhideWhenUsed/>
    <w:qFormat/>
    <w:rsid w:val="006A01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200"/>
      <w:jc w:val="left"/>
    </w:pPr>
    <w:rPr>
      <w:rFonts w:ascii="宋体" w:hAnsi="宋体"/>
      <w:kern w:val="0"/>
      <w:szCs w:val="24"/>
    </w:rPr>
  </w:style>
  <w:style w:type="paragraph" w:styleId="af1">
    <w:name w:val="Normal (Web)"/>
    <w:basedOn w:val="a"/>
    <w:uiPriority w:val="99"/>
    <w:unhideWhenUsed/>
    <w:qFormat/>
    <w:rsid w:val="006A019A"/>
    <w:pPr>
      <w:widowControl/>
      <w:spacing w:before="100" w:beforeAutospacing="1" w:after="100" w:afterAutospacing="1"/>
      <w:ind w:firstLineChars="200" w:firstLine="200"/>
      <w:jc w:val="left"/>
    </w:pPr>
    <w:rPr>
      <w:rFonts w:ascii="宋体" w:hAnsi="宋体" w:cs="宋体"/>
      <w:kern w:val="0"/>
      <w:szCs w:val="24"/>
    </w:rPr>
  </w:style>
  <w:style w:type="paragraph" w:styleId="af2">
    <w:name w:val="annotation subject"/>
    <w:basedOn w:val="a7"/>
    <w:next w:val="a7"/>
    <w:semiHidden/>
    <w:qFormat/>
    <w:rsid w:val="006A019A"/>
    <w:rPr>
      <w:b/>
      <w:bCs/>
    </w:rPr>
  </w:style>
  <w:style w:type="table" w:styleId="af3">
    <w:name w:val="Table Grid"/>
    <w:basedOn w:val="a3"/>
    <w:uiPriority w:val="59"/>
    <w:unhideWhenUsed/>
    <w:qFormat/>
    <w:rsid w:val="006A019A"/>
    <w:tblPr>
      <w:tblInd w:w="0" w:type="dxa"/>
      <w:tblCellMar>
        <w:top w:w="0" w:type="dxa"/>
        <w:left w:w="108" w:type="dxa"/>
        <w:bottom w:w="0" w:type="dxa"/>
        <w:right w:w="108" w:type="dxa"/>
      </w:tblCellMar>
    </w:tblPr>
  </w:style>
  <w:style w:type="table" w:styleId="11">
    <w:name w:val="Table Classic 1"/>
    <w:basedOn w:val="a3"/>
    <w:qFormat/>
    <w:rsid w:val="006A019A"/>
    <w:pPr>
      <w:widowControl w:val="0"/>
      <w:jc w:val="both"/>
    </w:pPr>
    <w:rPr>
      <w:rFonts w:ascii="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1">
    <w:name w:val="Table Grid 2"/>
    <w:basedOn w:val="a3"/>
    <w:uiPriority w:val="99"/>
    <w:unhideWhenUsed/>
    <w:qFormat/>
    <w:rsid w:val="006A019A"/>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2">
    <w:name w:val="Light Grid Accent 2"/>
    <w:basedOn w:val="a3"/>
    <w:uiPriority w:val="62"/>
    <w:qFormat/>
    <w:rsid w:val="006A019A"/>
    <w:tblPr>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eastAsia="华文新魏"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l2br w:val="nil"/>
          <w:tr2bl w:val="nil"/>
        </w:tcBorders>
      </w:tcPr>
    </w:tblStylePr>
    <w:tblStylePr w:type="lastRow">
      <w:pPr>
        <w:spacing w:before="0" w:after="0" w:line="240" w:lineRule="auto"/>
      </w:pPr>
      <w:rPr>
        <w:rFonts w:eastAsia="华文新魏"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l2br w:val="nil"/>
          <w:tr2bl w:val="nil"/>
        </w:tcBorders>
      </w:tcPr>
    </w:tblStylePr>
    <w:tblStylePr w:type="firstCol">
      <w:rPr>
        <w:rFonts w:eastAsia="华文新魏" w:cs="Times New Roman"/>
        <w:b/>
        <w:bCs/>
      </w:rPr>
    </w:tblStylePr>
    <w:tblStylePr w:type="lastCol">
      <w:rPr>
        <w:rFonts w:eastAsia="华文新魏" w:cs="Times New Roman"/>
        <w:b/>
        <w:bCs/>
      </w:rPr>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tblStylePr w:type="band1Vert">
      <w:tblPr/>
      <w:tcPr>
        <w:tcBorders>
          <w:top w:val="single" w:sz="8" w:space="0" w:color="C0504D"/>
          <w:left w:val="single" w:sz="8" w:space="0" w:color="C0504D"/>
          <w:bottom w:val="single" w:sz="8" w:space="0" w:color="C0504D"/>
          <w:right w:val="single" w:sz="8" w:space="0" w:color="C0504D"/>
          <w:insideH w:val="nil"/>
          <w:insideV w:val="nil"/>
          <w:tl2br w:val="nil"/>
          <w:tr2bl w:val="nil"/>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H w:val="nil"/>
          <w:insideV w:val="single" w:sz="8" w:space="0" w:color="auto"/>
          <w:tl2br w:val="nil"/>
          <w:tr2bl w:val="nil"/>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H w:val="nil"/>
          <w:insideV w:val="single" w:sz="8" w:space="0" w:color="auto"/>
          <w:tl2br w:val="nil"/>
          <w:tr2bl w:val="nil"/>
        </w:tcBorders>
      </w:tcPr>
    </w:tblStylePr>
  </w:style>
  <w:style w:type="table" w:styleId="1-5">
    <w:name w:val="Medium Shading 1 Accent 5"/>
    <w:basedOn w:val="a3"/>
    <w:uiPriority w:val="63"/>
    <w:qFormat/>
    <w:rsid w:val="006A019A"/>
    <w:tblPr>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l2br w:val="nil"/>
          <w:tr2bl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l2br w:val="nil"/>
          <w:tr2bl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shd w:val="clear" w:color="auto" w:fill="D2EAF1"/>
      </w:tcPr>
    </w:tblStylePr>
  </w:style>
  <w:style w:type="table" w:styleId="3-1">
    <w:name w:val="Medium Grid 3 Accent 1"/>
    <w:basedOn w:val="a3"/>
    <w:uiPriority w:val="69"/>
    <w:qFormat/>
    <w:rsid w:val="006A019A"/>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A7BFDE"/>
      </w:tcPr>
    </w:tblStylePr>
  </w:style>
  <w:style w:type="character" w:styleId="af4">
    <w:name w:val="Strong"/>
    <w:uiPriority w:val="22"/>
    <w:qFormat/>
    <w:rsid w:val="006A019A"/>
    <w:rPr>
      <w:b/>
      <w:bCs/>
    </w:rPr>
  </w:style>
  <w:style w:type="character" w:styleId="af5">
    <w:name w:val="endnote reference"/>
    <w:semiHidden/>
    <w:qFormat/>
    <w:rsid w:val="006A019A"/>
    <w:rPr>
      <w:rFonts w:ascii="Times New Roman" w:eastAsia="宋体" w:hAnsi="Times New Roman"/>
      <w:sz w:val="24"/>
      <w:szCs w:val="18"/>
      <w:vertAlign w:val="baseline"/>
    </w:rPr>
  </w:style>
  <w:style w:type="character" w:styleId="af6">
    <w:name w:val="page number"/>
    <w:basedOn w:val="a2"/>
    <w:qFormat/>
    <w:rsid w:val="006A019A"/>
  </w:style>
  <w:style w:type="character" w:styleId="af7">
    <w:name w:val="FollowedHyperlink"/>
    <w:qFormat/>
    <w:rsid w:val="006A019A"/>
    <w:rPr>
      <w:color w:val="800080"/>
      <w:u w:val="single"/>
    </w:rPr>
  </w:style>
  <w:style w:type="character" w:styleId="af8">
    <w:name w:val="Hyperlink"/>
    <w:uiPriority w:val="99"/>
    <w:qFormat/>
    <w:rsid w:val="006A019A"/>
    <w:rPr>
      <w:color w:val="0000FF"/>
      <w:u w:val="single"/>
    </w:rPr>
  </w:style>
  <w:style w:type="character" w:styleId="af9">
    <w:name w:val="annotation reference"/>
    <w:uiPriority w:val="99"/>
    <w:semiHidden/>
    <w:qFormat/>
    <w:rsid w:val="006A019A"/>
    <w:rPr>
      <w:sz w:val="21"/>
      <w:szCs w:val="21"/>
    </w:rPr>
  </w:style>
  <w:style w:type="character" w:styleId="afa">
    <w:name w:val="footnote reference"/>
    <w:semiHidden/>
    <w:qFormat/>
    <w:rsid w:val="006A019A"/>
    <w:rPr>
      <w:rFonts w:ascii="Times New Roman" w:eastAsia="宋体" w:hAnsi="Times New Roman"/>
      <w:sz w:val="18"/>
      <w:vertAlign w:val="superscript"/>
    </w:rPr>
  </w:style>
  <w:style w:type="paragraph" w:customStyle="1" w:styleId="afb">
    <w:name w:val="图题"/>
    <w:basedOn w:val="a"/>
    <w:qFormat/>
    <w:rsid w:val="006A019A"/>
    <w:pPr>
      <w:adjustRightInd w:val="0"/>
      <w:jc w:val="center"/>
      <w:textAlignment w:val="baseline"/>
    </w:pPr>
    <w:rPr>
      <w:rFonts w:ascii="Arial" w:eastAsia="黑体" w:hAnsi="Arial" w:cs="宋体"/>
      <w:kern w:val="21"/>
      <w:sz w:val="18"/>
      <w:szCs w:val="18"/>
    </w:rPr>
  </w:style>
  <w:style w:type="paragraph" w:customStyle="1" w:styleId="afc">
    <w:name w:val="¹Ø¼ü´Ê"/>
    <w:basedOn w:val="a"/>
    <w:qFormat/>
    <w:rsid w:val="006A019A"/>
    <w:pPr>
      <w:widowControl/>
      <w:tabs>
        <w:tab w:val="left" w:pos="907"/>
      </w:tabs>
      <w:overflowPunct w:val="0"/>
      <w:autoSpaceDE w:val="0"/>
      <w:autoSpaceDN w:val="0"/>
      <w:adjustRightInd w:val="0"/>
      <w:spacing w:line="300" w:lineRule="auto"/>
      <w:ind w:left="879" w:firstLineChars="200" w:hanging="879"/>
      <w:textAlignment w:val="baseline"/>
    </w:pPr>
    <w:rPr>
      <w:kern w:val="0"/>
    </w:rPr>
  </w:style>
  <w:style w:type="paragraph" w:customStyle="1" w:styleId="afd">
    <w:name w:val="Ä¿Â¼Ò³±àºÅÎÄ±¾ÑùÊ½"/>
    <w:basedOn w:val="a"/>
    <w:qFormat/>
    <w:rsid w:val="006A019A"/>
    <w:pPr>
      <w:widowControl/>
      <w:overflowPunct w:val="0"/>
      <w:autoSpaceDE w:val="0"/>
      <w:autoSpaceDN w:val="0"/>
      <w:adjustRightInd w:val="0"/>
      <w:ind w:firstLineChars="200" w:firstLine="200"/>
      <w:jc w:val="right"/>
      <w:textAlignment w:val="baseline"/>
    </w:pPr>
    <w:rPr>
      <w:kern w:val="0"/>
    </w:rPr>
  </w:style>
  <w:style w:type="paragraph" w:customStyle="1" w:styleId="Default">
    <w:name w:val="Default"/>
    <w:qFormat/>
    <w:rsid w:val="006A019A"/>
    <w:pPr>
      <w:widowControl w:val="0"/>
      <w:autoSpaceDE w:val="0"/>
      <w:autoSpaceDN w:val="0"/>
      <w:adjustRightInd w:val="0"/>
    </w:pPr>
    <w:rPr>
      <w:rFonts w:ascii="宋体" w:cs="宋体"/>
      <w:color w:val="000000"/>
      <w:sz w:val="24"/>
      <w:szCs w:val="24"/>
    </w:rPr>
  </w:style>
  <w:style w:type="paragraph" w:styleId="afe">
    <w:name w:val="No Spacing"/>
    <w:uiPriority w:val="1"/>
    <w:qFormat/>
    <w:rsid w:val="006A019A"/>
    <w:pPr>
      <w:overflowPunct w:val="0"/>
      <w:autoSpaceDE w:val="0"/>
      <w:autoSpaceDN w:val="0"/>
      <w:adjustRightInd w:val="0"/>
      <w:ind w:firstLineChars="200" w:firstLine="200"/>
      <w:jc w:val="both"/>
      <w:textAlignment w:val="baseline"/>
    </w:pPr>
    <w:rPr>
      <w:sz w:val="24"/>
    </w:rPr>
  </w:style>
  <w:style w:type="paragraph" w:customStyle="1" w:styleId="12">
    <w:name w:val="¶ÎÂä1"/>
    <w:basedOn w:val="a"/>
    <w:qFormat/>
    <w:rsid w:val="006A019A"/>
    <w:pPr>
      <w:widowControl/>
      <w:overflowPunct w:val="0"/>
      <w:autoSpaceDE w:val="0"/>
      <w:autoSpaceDN w:val="0"/>
      <w:adjustRightInd w:val="0"/>
      <w:spacing w:before="105"/>
      <w:ind w:firstLineChars="200" w:firstLine="200"/>
      <w:textAlignment w:val="baseline"/>
    </w:pPr>
    <w:rPr>
      <w:rFonts w:ascii="宋体"/>
      <w:kern w:val="0"/>
    </w:rPr>
  </w:style>
  <w:style w:type="paragraph" w:customStyle="1" w:styleId="Style57">
    <w:name w:val="_Style 57"/>
    <w:basedOn w:val="1"/>
    <w:next w:val="a"/>
    <w:uiPriority w:val="39"/>
    <w:qFormat/>
    <w:rsid w:val="006A019A"/>
    <w:pPr>
      <w:keepNext/>
      <w:pageBreakBefore w:val="0"/>
      <w:widowControl/>
      <w:numPr>
        <w:numId w:val="0"/>
      </w:numPr>
      <w:spacing w:before="480" w:after="0" w:line="276" w:lineRule="auto"/>
      <w:jc w:val="left"/>
      <w:outlineLvl w:val="9"/>
    </w:pPr>
    <w:rPr>
      <w:rFonts w:ascii="Cambria" w:eastAsia="宋体" w:hAnsi="Cambria"/>
      <w:bCs/>
      <w:color w:val="365F91"/>
      <w:kern w:val="0"/>
      <w:sz w:val="28"/>
      <w:szCs w:val="28"/>
    </w:rPr>
  </w:style>
  <w:style w:type="paragraph" w:customStyle="1" w:styleId="ordinary-output">
    <w:name w:val="ordinary-output"/>
    <w:basedOn w:val="a"/>
    <w:qFormat/>
    <w:rsid w:val="006A019A"/>
    <w:pPr>
      <w:widowControl/>
      <w:spacing w:before="100" w:beforeAutospacing="1" w:after="100" w:afterAutospacing="1"/>
      <w:jc w:val="left"/>
    </w:pPr>
    <w:rPr>
      <w:rFonts w:ascii="宋体" w:hAnsi="宋体" w:cs="宋体"/>
      <w:kern w:val="0"/>
      <w:szCs w:val="24"/>
    </w:rPr>
  </w:style>
  <w:style w:type="paragraph" w:customStyle="1" w:styleId="aff">
    <w:name w:val="ÐÞ¶©¼ÇÂ¼"/>
    <w:basedOn w:val="a"/>
    <w:qFormat/>
    <w:rsid w:val="006A019A"/>
    <w:pPr>
      <w:pageBreakBefore/>
      <w:widowControl/>
      <w:overflowPunct w:val="0"/>
      <w:autoSpaceDE w:val="0"/>
      <w:autoSpaceDN w:val="0"/>
      <w:adjustRightInd w:val="0"/>
      <w:spacing w:before="300" w:after="150" w:line="300" w:lineRule="auto"/>
      <w:ind w:firstLineChars="200" w:firstLine="200"/>
      <w:jc w:val="center"/>
      <w:textAlignment w:val="baseline"/>
    </w:pPr>
    <w:rPr>
      <w:rFonts w:ascii="黑体" w:eastAsia="黑体"/>
      <w:kern w:val="0"/>
      <w:sz w:val="30"/>
    </w:rPr>
  </w:style>
  <w:style w:type="paragraph" w:customStyle="1" w:styleId="aff0">
    <w:name w:val="·âÃæ±í¸ñÎÄ±¾"/>
    <w:basedOn w:val="a"/>
    <w:qFormat/>
    <w:rsid w:val="006A019A"/>
    <w:pPr>
      <w:widowControl/>
      <w:overflowPunct w:val="0"/>
      <w:autoSpaceDE w:val="0"/>
      <w:autoSpaceDN w:val="0"/>
      <w:adjustRightInd w:val="0"/>
      <w:ind w:firstLineChars="200" w:firstLine="200"/>
      <w:jc w:val="center"/>
      <w:textAlignment w:val="baseline"/>
    </w:pPr>
    <w:rPr>
      <w:b/>
      <w:kern w:val="0"/>
    </w:rPr>
  </w:style>
  <w:style w:type="paragraph" w:customStyle="1" w:styleId="13">
    <w:name w:val="Ä¿Â¼1"/>
    <w:basedOn w:val="a"/>
    <w:qFormat/>
    <w:rsid w:val="006A019A"/>
    <w:pPr>
      <w:keepNext/>
      <w:widowControl/>
      <w:overflowPunct w:val="0"/>
      <w:autoSpaceDE w:val="0"/>
      <w:autoSpaceDN w:val="0"/>
      <w:adjustRightInd w:val="0"/>
      <w:ind w:left="113" w:firstLineChars="200" w:firstLine="200"/>
      <w:jc w:val="left"/>
      <w:textAlignment w:val="baseline"/>
    </w:pPr>
    <w:rPr>
      <w:kern w:val="0"/>
    </w:rPr>
  </w:style>
  <w:style w:type="paragraph" w:customStyle="1" w:styleId="CharCharCharChar">
    <w:name w:val="Char Char Char Char"/>
    <w:basedOn w:val="a"/>
    <w:qFormat/>
    <w:rsid w:val="006A019A"/>
    <w:rPr>
      <w:rFonts w:ascii="Tahoma" w:hAnsi="Tahoma"/>
    </w:rPr>
  </w:style>
  <w:style w:type="paragraph" w:customStyle="1" w:styleId="aff1">
    <w:name w:val="Ä¿Â¼"/>
    <w:basedOn w:val="a"/>
    <w:qFormat/>
    <w:rsid w:val="006A019A"/>
    <w:pPr>
      <w:pageBreakBefore/>
      <w:widowControl/>
      <w:overflowPunct w:val="0"/>
      <w:autoSpaceDE w:val="0"/>
      <w:autoSpaceDN w:val="0"/>
      <w:adjustRightInd w:val="0"/>
      <w:spacing w:before="300" w:after="150" w:line="300" w:lineRule="auto"/>
      <w:ind w:firstLineChars="200" w:firstLine="200"/>
      <w:jc w:val="center"/>
      <w:textAlignment w:val="baseline"/>
    </w:pPr>
    <w:rPr>
      <w:rFonts w:ascii="黑体" w:eastAsia="黑体"/>
      <w:kern w:val="0"/>
      <w:sz w:val="30"/>
    </w:rPr>
  </w:style>
  <w:style w:type="paragraph" w:customStyle="1" w:styleId="14">
    <w:name w:val="批注框文本1"/>
    <w:basedOn w:val="a"/>
    <w:semiHidden/>
    <w:qFormat/>
    <w:rsid w:val="006A019A"/>
    <w:rPr>
      <w:sz w:val="18"/>
      <w:szCs w:val="18"/>
    </w:rPr>
  </w:style>
  <w:style w:type="paragraph" w:customStyle="1" w:styleId="aff2">
    <w:name w:val="源代码"/>
    <w:basedOn w:val="a"/>
    <w:qFormat/>
    <w:rsid w:val="006A019A"/>
    <w:pPr>
      <w:widowControl/>
      <w:kinsoku w:val="0"/>
      <w:overflowPunct w:val="0"/>
      <w:autoSpaceDE w:val="0"/>
      <w:autoSpaceDN w:val="0"/>
      <w:adjustRightInd w:val="0"/>
      <w:snapToGrid w:val="0"/>
      <w:jc w:val="left"/>
    </w:pPr>
    <w:rPr>
      <w:rFonts w:ascii="Courier New" w:hAnsi="Courier New"/>
      <w:snapToGrid w:val="0"/>
      <w:kern w:val="0"/>
      <w:szCs w:val="24"/>
    </w:rPr>
  </w:style>
  <w:style w:type="paragraph" w:customStyle="1" w:styleId="111">
    <w:name w:val="1.1.1"/>
    <w:basedOn w:val="3"/>
    <w:qFormat/>
    <w:rsid w:val="006A019A"/>
    <w:pPr>
      <w:numPr>
        <w:ilvl w:val="0"/>
        <w:numId w:val="0"/>
      </w:numPr>
      <w:tabs>
        <w:tab w:val="left" w:pos="1440"/>
      </w:tabs>
      <w:ind w:left="720" w:hanging="1440"/>
    </w:pPr>
    <w:rPr>
      <w:b/>
    </w:rPr>
  </w:style>
  <w:style w:type="paragraph" w:customStyle="1" w:styleId="aff3">
    <w:name w:val="ÕªÒª"/>
    <w:basedOn w:val="a"/>
    <w:qFormat/>
    <w:rsid w:val="006A019A"/>
    <w:pPr>
      <w:widowControl/>
      <w:tabs>
        <w:tab w:val="left" w:pos="907"/>
      </w:tabs>
      <w:overflowPunct w:val="0"/>
      <w:autoSpaceDE w:val="0"/>
      <w:autoSpaceDN w:val="0"/>
      <w:adjustRightInd w:val="0"/>
      <w:spacing w:line="300" w:lineRule="auto"/>
      <w:ind w:left="879" w:firstLineChars="200" w:hanging="879"/>
      <w:textAlignment w:val="baseline"/>
    </w:pPr>
    <w:rPr>
      <w:kern w:val="0"/>
    </w:rPr>
  </w:style>
  <w:style w:type="paragraph" w:customStyle="1" w:styleId="aff4">
    <w:name w:val="关键词"/>
    <w:basedOn w:val="a"/>
    <w:qFormat/>
    <w:rsid w:val="006A019A"/>
    <w:pPr>
      <w:spacing w:line="300" w:lineRule="auto"/>
      <w:ind w:firstLineChars="200" w:firstLine="200"/>
    </w:pPr>
    <w:rPr>
      <w:rFonts w:cs="宋体"/>
      <w:szCs w:val="24"/>
    </w:rPr>
  </w:style>
  <w:style w:type="paragraph" w:customStyle="1" w:styleId="aff5">
    <w:name w:val="毕业设计论文"/>
    <w:basedOn w:val="a"/>
    <w:qFormat/>
    <w:rsid w:val="006A019A"/>
    <w:pPr>
      <w:ind w:firstLineChars="200" w:firstLine="200"/>
      <w:jc w:val="center"/>
    </w:pPr>
    <w:rPr>
      <w:rFonts w:eastAsia="华文新魏" w:cs="宋体"/>
      <w:b/>
      <w:sz w:val="72"/>
      <w:szCs w:val="72"/>
    </w:rPr>
  </w:style>
  <w:style w:type="paragraph" w:customStyle="1" w:styleId="TableText">
    <w:name w:val="Table Text"/>
    <w:basedOn w:val="a"/>
    <w:qFormat/>
    <w:rsid w:val="006A019A"/>
    <w:pPr>
      <w:widowControl/>
      <w:overflowPunct w:val="0"/>
      <w:autoSpaceDE w:val="0"/>
      <w:autoSpaceDN w:val="0"/>
      <w:adjustRightInd w:val="0"/>
      <w:ind w:firstLineChars="200" w:firstLine="200"/>
      <w:jc w:val="left"/>
      <w:textAlignment w:val="baseline"/>
    </w:pPr>
    <w:rPr>
      <w:kern w:val="0"/>
    </w:rPr>
  </w:style>
  <w:style w:type="paragraph" w:customStyle="1" w:styleId="aff6">
    <w:name w:val="ÕýÎÄÊ×ÐÐËõ½ø"/>
    <w:basedOn w:val="a"/>
    <w:qFormat/>
    <w:rsid w:val="006A019A"/>
    <w:pPr>
      <w:widowControl/>
      <w:overflowPunct w:val="0"/>
      <w:autoSpaceDE w:val="0"/>
      <w:autoSpaceDN w:val="0"/>
      <w:adjustRightInd w:val="0"/>
      <w:spacing w:line="300" w:lineRule="auto"/>
      <w:ind w:firstLineChars="200" w:firstLine="425"/>
      <w:textAlignment w:val="baseline"/>
    </w:pPr>
    <w:rPr>
      <w:kern w:val="0"/>
    </w:rPr>
  </w:style>
  <w:style w:type="paragraph" w:customStyle="1" w:styleId="aff7">
    <w:name w:val="图"/>
    <w:basedOn w:val="a"/>
    <w:qFormat/>
    <w:rsid w:val="006A019A"/>
    <w:pPr>
      <w:jc w:val="center"/>
    </w:pPr>
    <w:rPr>
      <w:sz w:val="21"/>
      <w:szCs w:val="24"/>
    </w:rPr>
  </w:style>
  <w:style w:type="paragraph" w:customStyle="1" w:styleId="aff8">
    <w:name w:val="章标题(不加入目录内)"/>
    <w:basedOn w:val="a0"/>
    <w:qFormat/>
    <w:rsid w:val="006A019A"/>
    <w:pPr>
      <w:outlineLvl w:val="9"/>
    </w:pPr>
  </w:style>
  <w:style w:type="paragraph" w:customStyle="1" w:styleId="aff9">
    <w:name w:val="±í¸ñÎÄ±¾"/>
    <w:basedOn w:val="a"/>
    <w:qFormat/>
    <w:rsid w:val="006A019A"/>
    <w:pPr>
      <w:widowControl/>
      <w:tabs>
        <w:tab w:val="decimal" w:pos="0"/>
      </w:tabs>
      <w:overflowPunct w:val="0"/>
      <w:autoSpaceDE w:val="0"/>
      <w:autoSpaceDN w:val="0"/>
      <w:adjustRightInd w:val="0"/>
      <w:ind w:firstLineChars="200" w:firstLine="200"/>
      <w:textAlignment w:val="baseline"/>
    </w:pPr>
    <w:rPr>
      <w:kern w:val="0"/>
    </w:rPr>
  </w:style>
  <w:style w:type="paragraph" w:customStyle="1" w:styleId="p0">
    <w:name w:val="p0"/>
    <w:basedOn w:val="a"/>
    <w:qFormat/>
    <w:rsid w:val="006A019A"/>
    <w:pPr>
      <w:widowControl/>
    </w:pPr>
    <w:rPr>
      <w:kern w:val="0"/>
      <w:szCs w:val="24"/>
    </w:rPr>
  </w:style>
  <w:style w:type="paragraph" w:customStyle="1" w:styleId="affa">
    <w:name w:val="灯泡注释(打印无效)"/>
    <w:basedOn w:val="a1"/>
    <w:qFormat/>
    <w:rsid w:val="006A019A"/>
    <w:pPr>
      <w:snapToGrid w:val="0"/>
      <w:ind w:firstLineChars="0" w:firstLine="0"/>
    </w:pPr>
    <w:rPr>
      <w:i/>
      <w:vanish/>
      <w:color w:val="FF0000"/>
      <w:sz w:val="21"/>
      <w:szCs w:val="21"/>
    </w:rPr>
  </w:style>
  <w:style w:type="paragraph" w:customStyle="1" w:styleId="p17">
    <w:name w:val="p17"/>
    <w:basedOn w:val="a"/>
    <w:qFormat/>
    <w:rsid w:val="006A019A"/>
    <w:pPr>
      <w:widowControl/>
      <w:ind w:firstLine="420"/>
    </w:pPr>
    <w:rPr>
      <w:kern w:val="0"/>
      <w:szCs w:val="24"/>
    </w:rPr>
  </w:style>
  <w:style w:type="paragraph" w:customStyle="1" w:styleId="affb">
    <w:name w:val="论文题目"/>
    <w:basedOn w:val="a"/>
    <w:qFormat/>
    <w:rsid w:val="006A019A"/>
    <w:pPr>
      <w:ind w:firstLineChars="200" w:firstLine="200"/>
      <w:jc w:val="center"/>
    </w:pPr>
    <w:rPr>
      <w:rFonts w:ascii="黑体" w:eastAsia="黑体" w:hAnsi="宋体" w:cs="宋体"/>
      <w:sz w:val="44"/>
    </w:rPr>
  </w:style>
  <w:style w:type="paragraph" w:customStyle="1" w:styleId="15">
    <w:name w:val="批注主题1"/>
    <w:basedOn w:val="a7"/>
    <w:next w:val="a7"/>
    <w:semiHidden/>
    <w:qFormat/>
    <w:rsid w:val="006A019A"/>
    <w:rPr>
      <w:b/>
      <w:bCs/>
    </w:rPr>
  </w:style>
  <w:style w:type="paragraph" w:customStyle="1" w:styleId="p15">
    <w:name w:val="p15"/>
    <w:basedOn w:val="a"/>
    <w:qFormat/>
    <w:rsid w:val="006A019A"/>
    <w:pPr>
      <w:widowControl/>
      <w:ind w:firstLine="420"/>
    </w:pPr>
    <w:rPr>
      <w:kern w:val="0"/>
      <w:szCs w:val="24"/>
    </w:rPr>
  </w:style>
  <w:style w:type="paragraph" w:customStyle="1" w:styleId="affc">
    <w:name w:val="ÎÄµµ±êÌâ"/>
    <w:basedOn w:val="a"/>
    <w:qFormat/>
    <w:rsid w:val="006A019A"/>
    <w:pPr>
      <w:widowControl/>
      <w:tabs>
        <w:tab w:val="left" w:pos="0"/>
      </w:tabs>
      <w:overflowPunct w:val="0"/>
      <w:autoSpaceDE w:val="0"/>
      <w:autoSpaceDN w:val="0"/>
      <w:adjustRightInd w:val="0"/>
      <w:spacing w:before="300" w:after="300"/>
      <w:ind w:firstLineChars="200" w:firstLine="200"/>
      <w:jc w:val="center"/>
      <w:textAlignment w:val="baseline"/>
    </w:pPr>
    <w:rPr>
      <w:rFonts w:ascii="Arial" w:hAnsi="Arial"/>
      <w:kern w:val="0"/>
      <w:sz w:val="30"/>
    </w:rPr>
  </w:style>
  <w:style w:type="paragraph" w:customStyle="1" w:styleId="31">
    <w:name w:val="Ä¿Â¼3"/>
    <w:basedOn w:val="a"/>
    <w:qFormat/>
    <w:rsid w:val="006A019A"/>
    <w:pPr>
      <w:widowControl/>
      <w:overflowPunct w:val="0"/>
      <w:autoSpaceDE w:val="0"/>
      <w:autoSpaceDN w:val="0"/>
      <w:adjustRightInd w:val="0"/>
      <w:ind w:left="833" w:firstLineChars="200" w:firstLine="200"/>
      <w:jc w:val="left"/>
      <w:textAlignment w:val="baseline"/>
    </w:pPr>
    <w:rPr>
      <w:kern w:val="0"/>
    </w:rPr>
  </w:style>
  <w:style w:type="paragraph" w:customStyle="1" w:styleId="CharCharCharCharCharCharCharCharCharCharCharCharChar">
    <w:name w:val="Char Char Char Char Char Char Char Char Char Char Char Char Char"/>
    <w:basedOn w:val="a"/>
    <w:qFormat/>
    <w:rsid w:val="006A019A"/>
    <w:rPr>
      <w:sz w:val="21"/>
      <w:szCs w:val="24"/>
    </w:rPr>
  </w:style>
  <w:style w:type="paragraph" w:customStyle="1" w:styleId="affd">
    <w:name w:val="È±Ê¡ÎÄ±¾"/>
    <w:basedOn w:val="a"/>
    <w:qFormat/>
    <w:rsid w:val="006A019A"/>
    <w:pPr>
      <w:widowControl/>
      <w:overflowPunct w:val="0"/>
      <w:autoSpaceDE w:val="0"/>
      <w:autoSpaceDN w:val="0"/>
      <w:adjustRightInd w:val="0"/>
      <w:ind w:firstLineChars="200" w:firstLine="200"/>
      <w:jc w:val="left"/>
      <w:textAlignment w:val="baseline"/>
    </w:pPr>
    <w:rPr>
      <w:kern w:val="0"/>
    </w:rPr>
  </w:style>
  <w:style w:type="paragraph" w:customStyle="1" w:styleId="TableParagraph">
    <w:name w:val="Table Paragraph"/>
    <w:basedOn w:val="a"/>
    <w:uiPriority w:val="1"/>
    <w:qFormat/>
    <w:rsid w:val="006A019A"/>
  </w:style>
  <w:style w:type="paragraph" w:customStyle="1" w:styleId="22">
    <w:name w:val="Ä¿Â¼2"/>
    <w:basedOn w:val="a"/>
    <w:qFormat/>
    <w:rsid w:val="006A019A"/>
    <w:pPr>
      <w:widowControl/>
      <w:overflowPunct w:val="0"/>
      <w:autoSpaceDE w:val="0"/>
      <w:autoSpaceDN w:val="0"/>
      <w:adjustRightInd w:val="0"/>
      <w:ind w:left="473" w:firstLineChars="200" w:firstLine="200"/>
      <w:jc w:val="left"/>
      <w:textAlignment w:val="baseline"/>
    </w:pPr>
    <w:rPr>
      <w:kern w:val="0"/>
    </w:rPr>
  </w:style>
  <w:style w:type="paragraph" w:customStyle="1" w:styleId="41">
    <w:name w:val="Ä¿Â¼4"/>
    <w:basedOn w:val="a"/>
    <w:qFormat/>
    <w:rsid w:val="006A019A"/>
    <w:pPr>
      <w:widowControl/>
      <w:overflowPunct w:val="0"/>
      <w:autoSpaceDE w:val="0"/>
      <w:autoSpaceDN w:val="0"/>
      <w:adjustRightInd w:val="0"/>
      <w:ind w:left="1193" w:firstLineChars="200" w:firstLine="200"/>
      <w:jc w:val="left"/>
      <w:textAlignment w:val="baseline"/>
    </w:pPr>
    <w:rPr>
      <w:rFonts w:ascii="宋体"/>
      <w:kern w:val="0"/>
    </w:rPr>
  </w:style>
  <w:style w:type="paragraph" w:customStyle="1" w:styleId="affe">
    <w:name w:val="缺省文本"/>
    <w:basedOn w:val="a"/>
    <w:qFormat/>
    <w:rsid w:val="006A019A"/>
    <w:pPr>
      <w:autoSpaceDE w:val="0"/>
      <w:autoSpaceDN w:val="0"/>
      <w:adjustRightInd w:val="0"/>
      <w:ind w:firstLineChars="200" w:firstLine="200"/>
      <w:jc w:val="left"/>
    </w:pPr>
    <w:rPr>
      <w:kern w:val="0"/>
      <w:szCs w:val="24"/>
    </w:rPr>
  </w:style>
  <w:style w:type="paragraph" w:customStyle="1" w:styleId="afff">
    <w:name w:val="·âÃæÎÄµµ±êÌâ"/>
    <w:basedOn w:val="a"/>
    <w:qFormat/>
    <w:rsid w:val="006A019A"/>
    <w:pPr>
      <w:widowControl/>
      <w:overflowPunct w:val="0"/>
      <w:autoSpaceDE w:val="0"/>
      <w:autoSpaceDN w:val="0"/>
      <w:adjustRightInd w:val="0"/>
      <w:spacing w:line="300" w:lineRule="auto"/>
      <w:ind w:firstLineChars="200" w:firstLine="200"/>
      <w:jc w:val="center"/>
      <w:textAlignment w:val="baseline"/>
    </w:pPr>
    <w:rPr>
      <w:rFonts w:ascii="Arial" w:hAnsi="Arial"/>
      <w:b/>
      <w:kern w:val="0"/>
      <w:sz w:val="56"/>
    </w:rPr>
  </w:style>
  <w:style w:type="paragraph" w:customStyle="1" w:styleId="afff0">
    <w:name w:val="±íºÅ"/>
    <w:basedOn w:val="a"/>
    <w:qFormat/>
    <w:rsid w:val="006A019A"/>
    <w:pPr>
      <w:widowControl/>
      <w:overflowPunct w:val="0"/>
      <w:autoSpaceDE w:val="0"/>
      <w:autoSpaceDN w:val="0"/>
      <w:adjustRightInd w:val="0"/>
      <w:spacing w:before="210"/>
      <w:ind w:firstLineChars="200" w:firstLine="200"/>
      <w:jc w:val="center"/>
      <w:textAlignment w:val="baseline"/>
    </w:pPr>
    <w:rPr>
      <w:rFonts w:ascii="宋体"/>
      <w:kern w:val="0"/>
    </w:rPr>
  </w:style>
  <w:style w:type="paragraph" w:customStyle="1" w:styleId="afff1">
    <w:name w:val="附表二级标题"/>
    <w:basedOn w:val="2"/>
    <w:link w:val="Char7"/>
    <w:qFormat/>
    <w:rsid w:val="006A019A"/>
    <w:pPr>
      <w:numPr>
        <w:ilvl w:val="0"/>
        <w:numId w:val="0"/>
      </w:numPr>
      <w:spacing w:beforeLines="50" w:afterLines="50" w:line="440" w:lineRule="exact"/>
    </w:pPr>
    <w:rPr>
      <w:rFonts w:ascii="宋体" w:hAnsi="宋体"/>
      <w:bCs/>
      <w:sz w:val="21"/>
      <w:szCs w:val="32"/>
    </w:rPr>
  </w:style>
  <w:style w:type="paragraph" w:customStyle="1" w:styleId="p16">
    <w:name w:val="p16"/>
    <w:basedOn w:val="a"/>
    <w:qFormat/>
    <w:rsid w:val="006A019A"/>
    <w:pPr>
      <w:widowControl/>
      <w:ind w:firstLine="420"/>
    </w:pPr>
    <w:rPr>
      <w:kern w:val="0"/>
      <w:szCs w:val="24"/>
    </w:rPr>
  </w:style>
  <w:style w:type="paragraph" w:customStyle="1" w:styleId="pic-info">
    <w:name w:val="pic-info"/>
    <w:basedOn w:val="a"/>
    <w:qFormat/>
    <w:rsid w:val="006A019A"/>
    <w:pPr>
      <w:widowControl/>
      <w:spacing w:before="100" w:beforeAutospacing="1" w:after="100" w:afterAutospacing="1"/>
      <w:ind w:firstLineChars="200" w:firstLine="200"/>
      <w:jc w:val="left"/>
    </w:pPr>
    <w:rPr>
      <w:rFonts w:ascii="宋体" w:hAnsi="宋体" w:cs="宋体"/>
      <w:kern w:val="0"/>
      <w:szCs w:val="24"/>
    </w:rPr>
  </w:style>
  <w:style w:type="paragraph" w:customStyle="1" w:styleId="afff2">
    <w:name w:val="Í¼ºÅ"/>
    <w:basedOn w:val="a"/>
    <w:qFormat/>
    <w:rsid w:val="006A019A"/>
    <w:pPr>
      <w:widowControl/>
      <w:overflowPunct w:val="0"/>
      <w:autoSpaceDE w:val="0"/>
      <w:autoSpaceDN w:val="0"/>
      <w:adjustRightInd w:val="0"/>
      <w:spacing w:after="210"/>
      <w:ind w:firstLineChars="200" w:firstLine="200"/>
      <w:jc w:val="center"/>
      <w:textAlignment w:val="baseline"/>
    </w:pPr>
    <w:rPr>
      <w:rFonts w:ascii="宋体"/>
      <w:kern w:val="0"/>
    </w:rPr>
  </w:style>
  <w:style w:type="paragraph" w:customStyle="1" w:styleId="afff3">
    <w:name w:val="·ÖÏîÄ¿"/>
    <w:basedOn w:val="a"/>
    <w:qFormat/>
    <w:rsid w:val="006A019A"/>
    <w:pPr>
      <w:widowControl/>
      <w:overflowPunct w:val="0"/>
      <w:autoSpaceDE w:val="0"/>
      <w:autoSpaceDN w:val="0"/>
      <w:adjustRightInd w:val="0"/>
      <w:spacing w:line="300" w:lineRule="auto"/>
      <w:ind w:firstLineChars="200" w:firstLine="200"/>
      <w:jc w:val="left"/>
      <w:textAlignment w:val="baseline"/>
    </w:pPr>
    <w:rPr>
      <w:rFonts w:ascii="宋体"/>
      <w:kern w:val="0"/>
    </w:rPr>
  </w:style>
  <w:style w:type="paragraph" w:customStyle="1" w:styleId="afff4">
    <w:name w:val="提示"/>
    <w:basedOn w:val="a"/>
    <w:link w:val="Char8"/>
    <w:qFormat/>
    <w:rsid w:val="006A019A"/>
    <w:pPr>
      <w:pBdr>
        <w:top w:val="dotted" w:sz="4" w:space="1" w:color="auto"/>
        <w:left w:val="dotted" w:sz="4" w:space="4" w:color="auto"/>
        <w:bottom w:val="dotted" w:sz="4" w:space="1" w:color="auto"/>
        <w:right w:val="dotted" w:sz="4" w:space="4" w:color="auto"/>
      </w:pBdr>
      <w:shd w:val="clear" w:color="auto" w:fill="D9D9D9"/>
      <w:spacing w:line="240" w:lineRule="exact"/>
      <w:ind w:firstLine="420"/>
    </w:pPr>
    <w:rPr>
      <w:rFonts w:ascii="Arial" w:hAnsi="Arial"/>
      <w:bCs/>
      <w:kern w:val="0"/>
      <w:sz w:val="18"/>
      <w:szCs w:val="18"/>
    </w:rPr>
  </w:style>
  <w:style w:type="paragraph" w:customStyle="1" w:styleId="DefaultText">
    <w:name w:val="Default Text"/>
    <w:basedOn w:val="a"/>
    <w:qFormat/>
    <w:rsid w:val="006A019A"/>
    <w:pPr>
      <w:widowControl/>
      <w:overflowPunct w:val="0"/>
      <w:autoSpaceDE w:val="0"/>
      <w:autoSpaceDN w:val="0"/>
      <w:adjustRightInd w:val="0"/>
      <w:ind w:firstLineChars="200" w:firstLine="200"/>
      <w:jc w:val="left"/>
      <w:textAlignment w:val="baseline"/>
    </w:pPr>
    <w:rPr>
      <w:kern w:val="0"/>
    </w:rPr>
  </w:style>
  <w:style w:type="paragraph" w:customStyle="1" w:styleId="CharChar1CharCharCharCharCharCharCharCharCharCharCharCharCharCharChar">
    <w:name w:val="Char Char1 Char Char Char Char Char Char Char Char Char Char Char Char Char Char Char"/>
    <w:basedOn w:val="a"/>
    <w:qFormat/>
    <w:rsid w:val="006A019A"/>
    <w:pPr>
      <w:widowControl/>
      <w:spacing w:after="160" w:line="240" w:lineRule="exact"/>
      <w:ind w:firstLineChars="200" w:firstLine="200"/>
      <w:jc w:val="left"/>
    </w:pPr>
    <w:rPr>
      <w:rFonts w:ascii="Verdana" w:hAnsi="Verdana" w:cs="Verdana"/>
      <w:kern w:val="0"/>
      <w:sz w:val="20"/>
      <w:lang w:eastAsia="en-US"/>
    </w:rPr>
  </w:style>
  <w:style w:type="character" w:customStyle="1" w:styleId="videolength">
    <w:name w:val="videolength"/>
    <w:basedOn w:val="a2"/>
    <w:qFormat/>
    <w:rsid w:val="006A019A"/>
  </w:style>
  <w:style w:type="character" w:customStyle="1" w:styleId="Char8">
    <w:name w:val="提示 Char"/>
    <w:link w:val="afff4"/>
    <w:qFormat/>
    <w:rsid w:val="006A019A"/>
    <w:rPr>
      <w:rFonts w:ascii="Arial" w:eastAsia="宋体" w:hAnsi="Arial"/>
      <w:bCs/>
      <w:sz w:val="18"/>
      <w:szCs w:val="18"/>
      <w:lang w:val="en-US" w:eastAsia="zh-CN" w:bidi="ar-SA"/>
    </w:rPr>
  </w:style>
  <w:style w:type="character" w:customStyle="1" w:styleId="bf">
    <w:name w:val="bf"/>
    <w:basedOn w:val="a2"/>
    <w:qFormat/>
    <w:rsid w:val="006A019A"/>
  </w:style>
  <w:style w:type="character" w:customStyle="1" w:styleId="afff5">
    <w:name w:val="摘要题目"/>
    <w:qFormat/>
    <w:rsid w:val="006A019A"/>
    <w:rPr>
      <w:rFonts w:ascii="Times New Roman" w:eastAsia="楷体_GB2312" w:hAnsi="Times New Roman"/>
      <w:sz w:val="52"/>
      <w:szCs w:val="52"/>
    </w:rPr>
  </w:style>
  <w:style w:type="character" w:customStyle="1" w:styleId="Char6">
    <w:name w:val="副标题 Char"/>
    <w:link w:val="af"/>
    <w:qFormat/>
    <w:rsid w:val="006A019A"/>
    <w:rPr>
      <w:rFonts w:ascii="Cambria" w:hAnsi="Cambria" w:cs="Times New Roman"/>
      <w:b/>
      <w:bCs/>
      <w:kern w:val="28"/>
      <w:sz w:val="32"/>
      <w:szCs w:val="32"/>
    </w:rPr>
  </w:style>
  <w:style w:type="character" w:customStyle="1" w:styleId="2Char">
    <w:name w:val="标题 2 Char"/>
    <w:link w:val="2"/>
    <w:qFormat/>
    <w:rsid w:val="006A019A"/>
    <w:rPr>
      <w:rFonts w:eastAsia="黑体"/>
      <w:kern w:val="2"/>
      <w:sz w:val="30"/>
    </w:rPr>
  </w:style>
  <w:style w:type="character" w:customStyle="1" w:styleId="Char1">
    <w:name w:val="正文文本 Char"/>
    <w:link w:val="a8"/>
    <w:qFormat/>
    <w:rsid w:val="006A019A"/>
    <w:rPr>
      <w:sz w:val="24"/>
    </w:rPr>
  </w:style>
  <w:style w:type="character" w:customStyle="1" w:styleId="apple-converted-space">
    <w:name w:val="apple-converted-space"/>
    <w:basedOn w:val="a2"/>
    <w:qFormat/>
    <w:rsid w:val="006A019A"/>
  </w:style>
  <w:style w:type="character" w:customStyle="1" w:styleId="8Char">
    <w:name w:val="标题 8 Char"/>
    <w:link w:val="8"/>
    <w:qFormat/>
    <w:rsid w:val="006A019A"/>
    <w:rPr>
      <w:rFonts w:ascii="Arial" w:eastAsia="黑体" w:hAnsi="Arial"/>
      <w:sz w:val="24"/>
      <w:szCs w:val="24"/>
    </w:rPr>
  </w:style>
  <w:style w:type="character" w:customStyle="1" w:styleId="6Char">
    <w:name w:val="标题 6 Char"/>
    <w:link w:val="6"/>
    <w:qFormat/>
    <w:rsid w:val="006A019A"/>
    <w:rPr>
      <w:rFonts w:ascii="Arial" w:eastAsia="黑体" w:hAnsi="Arial"/>
      <w:b/>
      <w:bCs/>
      <w:sz w:val="24"/>
      <w:szCs w:val="24"/>
    </w:rPr>
  </w:style>
  <w:style w:type="character" w:customStyle="1" w:styleId="9Char">
    <w:name w:val="标题 9 Char"/>
    <w:link w:val="9"/>
    <w:qFormat/>
    <w:rsid w:val="006A019A"/>
    <w:rPr>
      <w:rFonts w:ascii="Arial" w:eastAsia="黑体" w:hAnsi="Arial"/>
      <w:sz w:val="24"/>
      <w:szCs w:val="21"/>
    </w:rPr>
  </w:style>
  <w:style w:type="character" w:customStyle="1" w:styleId="high-light-bg">
    <w:name w:val="high-light-bg"/>
    <w:basedOn w:val="a2"/>
    <w:qFormat/>
    <w:rsid w:val="006A019A"/>
  </w:style>
  <w:style w:type="character" w:customStyle="1" w:styleId="hit">
    <w:name w:val="hit"/>
    <w:basedOn w:val="a2"/>
    <w:qFormat/>
    <w:rsid w:val="006A019A"/>
  </w:style>
  <w:style w:type="character" w:customStyle="1" w:styleId="afff6">
    <w:name w:val="封面内容"/>
    <w:qFormat/>
    <w:rsid w:val="006A019A"/>
    <w:rPr>
      <w:sz w:val="28"/>
    </w:rPr>
  </w:style>
  <w:style w:type="character" w:customStyle="1" w:styleId="Char3">
    <w:name w:val="纯文本 Char"/>
    <w:link w:val="aa"/>
    <w:qFormat/>
    <w:rsid w:val="006A019A"/>
    <w:rPr>
      <w:rFonts w:ascii="宋体" w:hAnsi="Courier New"/>
      <w:kern w:val="2"/>
      <w:sz w:val="21"/>
    </w:rPr>
  </w:style>
  <w:style w:type="character" w:customStyle="1" w:styleId="afff7">
    <w:name w:val="样式 尾注引用"/>
    <w:qFormat/>
    <w:rsid w:val="006A019A"/>
    <w:rPr>
      <w:rFonts w:ascii="Times New Roman" w:eastAsia="宋体" w:hAnsi="Times New Roman"/>
      <w:sz w:val="24"/>
      <w:szCs w:val="28"/>
      <w:vertAlign w:val="superscript"/>
    </w:rPr>
  </w:style>
  <w:style w:type="character" w:customStyle="1" w:styleId="7Char">
    <w:name w:val="标题 7 Char"/>
    <w:link w:val="7"/>
    <w:qFormat/>
    <w:rsid w:val="006A019A"/>
    <w:rPr>
      <w:b/>
      <w:bCs/>
      <w:sz w:val="24"/>
      <w:szCs w:val="24"/>
    </w:rPr>
  </w:style>
  <w:style w:type="character" w:customStyle="1" w:styleId="Char7">
    <w:name w:val="附表二级标题 Char"/>
    <w:link w:val="afff1"/>
    <w:qFormat/>
    <w:rsid w:val="006A019A"/>
    <w:rPr>
      <w:rFonts w:ascii="宋体" w:eastAsia="黑体" w:hAnsi="宋体" w:cs="宋体"/>
      <w:bCs/>
      <w:kern w:val="2"/>
      <w:sz w:val="21"/>
      <w:szCs w:val="32"/>
    </w:rPr>
  </w:style>
  <w:style w:type="character" w:customStyle="1" w:styleId="Char">
    <w:name w:val="正文首行缩进 Char"/>
    <w:link w:val="a1"/>
    <w:qFormat/>
    <w:rsid w:val="006A019A"/>
    <w:rPr>
      <w:kern w:val="2"/>
      <w:sz w:val="24"/>
    </w:rPr>
  </w:style>
  <w:style w:type="character" w:customStyle="1" w:styleId="5Char">
    <w:name w:val="标题 5 Char"/>
    <w:link w:val="5"/>
    <w:qFormat/>
    <w:rsid w:val="006A019A"/>
    <w:rPr>
      <w:b/>
      <w:bCs/>
      <w:sz w:val="28"/>
      <w:szCs w:val="28"/>
    </w:rPr>
  </w:style>
  <w:style w:type="character" w:customStyle="1" w:styleId="HTMLChar">
    <w:name w:val="HTML 预设格式 Char"/>
    <w:link w:val="HTML"/>
    <w:uiPriority w:val="99"/>
    <w:qFormat/>
    <w:rsid w:val="006A019A"/>
    <w:rPr>
      <w:rFonts w:ascii="宋体" w:hAnsi="宋体" w:cs="宋体"/>
      <w:sz w:val="24"/>
      <w:szCs w:val="24"/>
    </w:rPr>
  </w:style>
  <w:style w:type="character" w:customStyle="1" w:styleId="3Char">
    <w:name w:val="正文文字 3 Char"/>
    <w:qFormat/>
    <w:rsid w:val="006A019A"/>
    <w:rPr>
      <w:rFonts w:ascii="宋体" w:eastAsia="宋体"/>
      <w:color w:val="000000"/>
      <w:kern w:val="2"/>
      <w:sz w:val="24"/>
      <w:szCs w:val="24"/>
      <w:lang w:val="en-US" w:eastAsia="zh-CN" w:bidi="ar-SA"/>
    </w:rPr>
  </w:style>
  <w:style w:type="character" w:customStyle="1" w:styleId="hps">
    <w:name w:val="hps"/>
    <w:qFormat/>
    <w:rsid w:val="006A019A"/>
  </w:style>
  <w:style w:type="character" w:customStyle="1" w:styleId="410">
    <w:name w:val="标题 41"/>
    <w:qFormat/>
    <w:rsid w:val="006A019A"/>
    <w:rPr>
      <w:rFonts w:eastAsia="黑体"/>
      <w:b/>
      <w:kern w:val="2"/>
      <w:sz w:val="24"/>
      <w:lang w:val="en-US" w:eastAsia="zh-CN" w:bidi="ar-SA"/>
    </w:rPr>
  </w:style>
  <w:style w:type="character" w:customStyle="1" w:styleId="Char0">
    <w:name w:val="批注文字 Char"/>
    <w:link w:val="a7"/>
    <w:uiPriority w:val="99"/>
    <w:semiHidden/>
    <w:qFormat/>
    <w:rsid w:val="006A019A"/>
    <w:rPr>
      <w:kern w:val="2"/>
      <w:sz w:val="24"/>
    </w:rPr>
  </w:style>
  <w:style w:type="character" w:customStyle="1" w:styleId="Char4">
    <w:name w:val="页脚 Char"/>
    <w:link w:val="ad"/>
    <w:uiPriority w:val="99"/>
    <w:qFormat/>
    <w:rsid w:val="006A019A"/>
    <w:rPr>
      <w:rFonts w:eastAsia="宋体"/>
      <w:kern w:val="2"/>
      <w:sz w:val="18"/>
      <w:lang w:val="en-US" w:eastAsia="zh-CN" w:bidi="ar-SA"/>
    </w:rPr>
  </w:style>
  <w:style w:type="character" w:customStyle="1" w:styleId="it">
    <w:name w:val="it"/>
    <w:basedOn w:val="a2"/>
    <w:qFormat/>
    <w:rsid w:val="006A019A"/>
  </w:style>
  <w:style w:type="character" w:customStyle="1" w:styleId="txt">
    <w:name w:val="txt"/>
    <w:basedOn w:val="a2"/>
    <w:qFormat/>
    <w:rsid w:val="006A019A"/>
  </w:style>
  <w:style w:type="character" w:customStyle="1" w:styleId="Char2">
    <w:name w:val="正文文本缩进 Char"/>
    <w:link w:val="a9"/>
    <w:qFormat/>
    <w:rsid w:val="006A019A"/>
    <w:rPr>
      <w:kern w:val="2"/>
      <w:sz w:val="24"/>
    </w:rPr>
  </w:style>
  <w:style w:type="character" w:customStyle="1" w:styleId="Char5">
    <w:name w:val="页眉 Char"/>
    <w:link w:val="ae"/>
    <w:qFormat/>
    <w:rsid w:val="006A019A"/>
    <w:rPr>
      <w:rFonts w:eastAsia="宋体"/>
      <w:kern w:val="2"/>
      <w:sz w:val="18"/>
      <w:lang w:val="en-US" w:eastAsia="zh-CN" w:bidi="ar-SA"/>
    </w:rPr>
  </w:style>
  <w:style w:type="character" w:customStyle="1" w:styleId="150">
    <w:name w:val="15"/>
    <w:qFormat/>
    <w:rsid w:val="006A019A"/>
    <w:rPr>
      <w:rFonts w:ascii="Times New Roman" w:hAnsi="Times New Roman" w:cs="Times New Roman" w:hint="default"/>
      <w:sz w:val="21"/>
      <w:szCs w:val="21"/>
    </w:rPr>
  </w:style>
  <w:style w:type="character" w:customStyle="1" w:styleId="shorttext">
    <w:name w:val="short_text"/>
    <w:qFormat/>
    <w:rsid w:val="006A019A"/>
  </w:style>
  <w:style w:type="table" w:customStyle="1" w:styleId="-11">
    <w:name w:val="浅色列表 - 强调文字颜色 11"/>
    <w:basedOn w:val="a3"/>
    <w:uiPriority w:val="61"/>
    <w:qFormat/>
    <w:rsid w:val="006A019A"/>
    <w:tblPr>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210">
    <w:name w:val="中等深浅列表 21"/>
    <w:basedOn w:val="a3"/>
    <w:uiPriority w:val="66"/>
    <w:qFormat/>
    <w:rsid w:val="006A019A"/>
    <w:rPr>
      <w:rFonts w:ascii="Cambria" w:hAnsi="Cambria"/>
      <w:color w:val="000000"/>
    </w:rPr>
    <w:tblPr>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rPr>
        <w:sz w:val="24"/>
        <w:szCs w:val="24"/>
      </w:rPr>
      <w:tblPr/>
      <w:tcPr>
        <w:tcBorders>
          <w:top w:val="nil"/>
          <w:left w:val="single" w:sz="24" w:space="0" w:color="000000"/>
          <w:bottom w:val="nil"/>
          <w:right w:val="nil"/>
          <w:insideH w:val="nil"/>
          <w:insideV w:val="nil"/>
          <w:tl2br w:val="nil"/>
          <w:tr2bl w:val="nil"/>
        </w:tcBorders>
        <w:shd w:val="clear" w:color="auto" w:fill="FFFFFF"/>
      </w:tcPr>
    </w:tblStylePr>
    <w:tblStylePr w:type="lastRow">
      <w:tblPr/>
      <w:tcPr>
        <w:tcBorders>
          <w:top w:val="single" w:sz="8" w:space="0" w:color="auto"/>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000000"/>
          <w:insideH w:val="nil"/>
          <w:insideV w:val="nil"/>
          <w:tl2br w:val="nil"/>
          <w:tr2bl w:val="nil"/>
        </w:tcBorders>
        <w:shd w:val="clear" w:color="auto" w:fill="FFFFFF"/>
      </w:tcPr>
    </w:tblStylePr>
    <w:tblStylePr w:type="lastCol">
      <w:tblPr/>
      <w:tcPr>
        <w:tcBorders>
          <w:top w:val="nil"/>
          <w:left w:val="nil"/>
          <w:bottom w:val="single" w:sz="8" w:space="0" w:color="000000"/>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customStyle="1" w:styleId="310">
    <w:name w:val="中等深浅网格 31"/>
    <w:basedOn w:val="a3"/>
    <w:uiPriority w:val="69"/>
    <w:qFormat/>
    <w:rsid w:val="006A019A"/>
    <w:tblPr>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l2br w:val="nil"/>
          <w:tr2bl w:val="nil"/>
        </w:tcBorders>
        <w:shd w:val="clear" w:color="auto" w:fill="808080"/>
      </w:tcPr>
    </w:tblStylePr>
  </w:style>
  <w:style w:type="table" w:customStyle="1" w:styleId="-110">
    <w:name w:val="浅色网格 - 强调文字颜色 11"/>
    <w:basedOn w:val="a3"/>
    <w:uiPriority w:val="62"/>
    <w:qFormat/>
    <w:rsid w:val="006A019A"/>
    <w:tblP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eastAsia="宋体"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l2br w:val="nil"/>
          <w:tr2bl w:val="nil"/>
        </w:tcBorders>
      </w:tcPr>
    </w:tblStylePr>
    <w:tblStylePr w:type="lastRow">
      <w:pPr>
        <w:spacing w:before="0" w:after="0" w:line="240" w:lineRule="auto"/>
      </w:pPr>
      <w:rPr>
        <w:rFonts w:eastAsia="宋体"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l2br w:val="nil"/>
          <w:tr2bl w:val="nil"/>
        </w:tcBorders>
      </w:tcPr>
    </w:tblStylePr>
    <w:tblStylePr w:type="firstCol">
      <w:rPr>
        <w:rFonts w:eastAsia="宋体" w:cs="Times New Roman"/>
        <w:b/>
        <w:bCs/>
      </w:rPr>
    </w:tblStylePr>
    <w:tblStylePr w:type="lastCol">
      <w:rPr>
        <w:rFonts w:eastAsia="宋体" w:cs="Times New Roman"/>
        <w:b/>
        <w:bCs/>
      </w:rPr>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H w:val="nil"/>
          <w:insideV w:val="single" w:sz="8" w:space="0" w:color="auto"/>
          <w:tl2br w:val="nil"/>
          <w:tr2bl w:val="nil"/>
        </w:tcBorders>
      </w:tcPr>
    </w:tblStylePr>
  </w:style>
  <w:style w:type="table" w:customStyle="1" w:styleId="TableNormal">
    <w:name w:val="Table Normal"/>
    <w:uiPriority w:val="2"/>
    <w:unhideWhenUsed/>
    <w:qFormat/>
    <w:rsid w:val="006A019A"/>
    <w:tblPr>
      <w:tblCellMar>
        <w:top w:w="0" w:type="dxa"/>
        <w:left w:w="0" w:type="dxa"/>
        <w:bottom w:w="0" w:type="dxa"/>
        <w:right w:w="0" w:type="dxa"/>
      </w:tblCellMar>
    </w:tblPr>
  </w:style>
  <w:style w:type="table" w:customStyle="1" w:styleId="16">
    <w:name w:val="浅色底纹1"/>
    <w:basedOn w:val="a3"/>
    <w:uiPriority w:val="60"/>
    <w:qFormat/>
    <w:rsid w:val="006A019A"/>
    <w:rPr>
      <w:color w:val="000000"/>
    </w:rPr>
    <w:tblPr>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C0C0"/>
      </w:tcPr>
    </w:tblStylePr>
    <w:tblStylePr w:type="band1Horz">
      <w:tblPr/>
      <w:tcPr>
        <w:tcBorders>
          <w:top w:val="nil"/>
          <w:left w:val="nil"/>
          <w:bottom w:val="nil"/>
          <w:right w:val="nil"/>
          <w:insideH w:val="nil"/>
          <w:insideV w:val="nil"/>
          <w:tl2br w:val="nil"/>
          <w:tr2bl w:val="nil"/>
        </w:tcBorders>
        <w:shd w:val="clear" w:color="auto" w:fill="C0C0C0"/>
      </w:tcPr>
    </w:tblStylePr>
  </w:style>
  <w:style w:type="table" w:customStyle="1" w:styleId="2-11">
    <w:name w:val="中等深浅底纹 2 - 强调文字颜色 11"/>
    <w:basedOn w:val="21"/>
    <w:uiPriority w:val="64"/>
    <w:qFormat/>
    <w:rsid w:val="006A019A"/>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4F81BD"/>
      </w:tcPr>
    </w:tblStylePr>
    <w:tblStylePr w:type="lastRow">
      <w:pPr>
        <w:spacing w:before="0" w:after="0" w:line="240" w:lineRule="auto"/>
      </w:pPr>
      <w:rPr>
        <w:b/>
        <w:bCs/>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l2br w:val="nil"/>
          <w:tr2bl w:val="nil"/>
        </w:tcBorders>
        <w:shd w:val="clear" w:color="auto" w:fill="4F81BD"/>
      </w:tcPr>
    </w:tblStylePr>
    <w:tblStylePr w:type="lastCol">
      <w:rPr>
        <w:b/>
        <w:bCs/>
        <w:color w:val="FFFFFF"/>
      </w:rPr>
      <w:tblPr/>
      <w:tcPr>
        <w:tcBorders>
          <w:top w:val="nil"/>
          <w:left w:val="nil"/>
          <w:bottom w:val="nil"/>
          <w:right w:val="nil"/>
          <w:insideH w:val="nil"/>
          <w:insideV w:val="nil"/>
          <w:tl2br w:val="nil"/>
          <w:tr2bl w:val="nil"/>
        </w:tcBorders>
        <w:shd w:val="clear" w:color="auto" w:fill="4F81BD"/>
      </w:tcPr>
    </w:tblStylePr>
    <w:tblStylePr w:type="band1Vert">
      <w:tblPr/>
      <w:tcPr>
        <w:tcBorders>
          <w:top w:val="nil"/>
          <w:left w:val="nil"/>
          <w:bottom w:val="nil"/>
          <w:right w:val="nil"/>
          <w:insideH w:val="nil"/>
          <w:insideV w:val="nil"/>
          <w:tl2br w:val="nil"/>
          <w:tr2bl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l2br w:val="nil"/>
          <w:tr2bl w:val="nil"/>
        </w:tcBorders>
      </w:tcPr>
    </w:tblStylePr>
    <w:tblStylePr w:type="nwCell">
      <w:rPr>
        <w:color w:val="FFFFFF"/>
      </w:rPr>
      <w:tblPr/>
      <w:tcPr>
        <w:tcBorders>
          <w:top w:val="single" w:sz="18" w:space="0" w:color="auto"/>
          <w:left w:val="single" w:sz="18" w:space="0" w:color="auto"/>
          <w:bottom w:val="nil"/>
          <w:right w:val="nil"/>
          <w:insideH w:val="nil"/>
          <w:insideV w:val="nil"/>
          <w:tl2br w:val="nil"/>
          <w:tr2bl w:val="nil"/>
        </w:tcBorders>
      </w:tcPr>
    </w:tblStylePr>
  </w:style>
  <w:style w:type="table" w:customStyle="1" w:styleId="17">
    <w:name w:val="浅色列表1"/>
    <w:basedOn w:val="a3"/>
    <w:uiPriority w:val="61"/>
    <w:qFormat/>
    <w:rsid w:val="006A019A"/>
    <w:tblPr>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5.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cer\&#26700;&#38754;\&#25688;&#35201;&#12289;&#30446;&#24405;&#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摘要、目录模板</Template>
  <TotalTime>1</TotalTime>
  <Pages>20</Pages>
  <Words>3514</Words>
  <Characters>675</Characters>
  <Application>Microsoft Office Word</Application>
  <DocSecurity>0</DocSecurity>
  <Lines>5</Lines>
  <Paragraphs>8</Paragraphs>
  <ScaleCrop>false</ScaleCrop>
  <Company>hitwx</Company>
  <LinksUpToDate>false</LinksUpToDate>
  <CharactersWithSpaces>4181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哈尔滨工业大学硕士毕业论文模板</dc:title>
  <dc:creator>acer</dc:creator>
  <cp:lastModifiedBy>wxhome</cp:lastModifiedBy>
  <cp:revision>7</cp:revision>
  <cp:lastPrinted>2017-08-24T03:52:00Z</cp:lastPrinted>
  <dcterms:created xsi:type="dcterms:W3CDTF">2015-06-24T01:29:00Z</dcterms:created>
  <dcterms:modified xsi:type="dcterms:W3CDTF">2019-11-26T00:27:00Z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2052-11.1.0.8696</vt:lpwstr>
  </property>
  <property fmtid="{D5CDD505-2E9C-101B-9397-08002B2CF9AE}" pid="4" name="MTEquationNumber2">
    <vt:lpwstr>(#S1.#E1)</vt:lpwstr>
  </property>
  <property fmtid="{D5CDD505-2E9C-101B-9397-08002B2CF9AE}" pid="5" name="MTEqnNumsOnRight">
    <vt:bool>false</vt:bool>
  </property>
</Properties>
</file>